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031" w:rsidRDefault="00CB12D5"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552768" behindDoc="0" locked="0" layoutInCell="1" allowOverlap="1" wp14:anchorId="67E519AA" wp14:editId="32EAE37D">
            <wp:simplePos x="0" y="0"/>
            <wp:positionH relativeFrom="column">
              <wp:posOffset>790253</wp:posOffset>
            </wp:positionH>
            <wp:positionV relativeFrom="paragraph">
              <wp:posOffset>190500</wp:posOffset>
            </wp:positionV>
            <wp:extent cx="1542197" cy="412714"/>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ianz_Logo.png"/>
                    <pic:cNvPicPr/>
                  </pic:nvPicPr>
                  <pic:blipFill rotWithShape="1">
                    <a:blip r:embed="rId11"/>
                    <a:srcRect t="24286" b="22143"/>
                    <a:stretch/>
                  </pic:blipFill>
                  <pic:spPr bwMode="auto">
                    <a:xfrm>
                      <a:off x="0" y="0"/>
                      <a:ext cx="1542197" cy="4127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6031">
        <w:rPr>
          <w:rFonts w:asciiTheme="minorHAnsi" w:eastAsiaTheme="minorHAnsi" w:hAnsiTheme="minorHAnsi" w:cstheme="minorHAnsi"/>
          <w:b/>
          <w:noProof/>
          <w:sz w:val="32"/>
          <w:szCs w:val="32"/>
          <w:lang w:val="en-US" w:eastAsia="en-US" w:bidi="hi-IN"/>
        </w:rPr>
        <w:drawing>
          <wp:anchor distT="0" distB="0" distL="114300" distR="114300" simplePos="0" relativeHeight="251667456" behindDoc="0" locked="0" layoutInCell="1" allowOverlap="1" wp14:anchorId="1BC222AE" wp14:editId="4FF9A636">
            <wp:simplePos x="0" y="0"/>
            <wp:positionH relativeFrom="column">
              <wp:posOffset>3648075</wp:posOffset>
            </wp:positionH>
            <wp:positionV relativeFrom="paragraph">
              <wp:posOffset>156523</wp:posOffset>
            </wp:positionV>
            <wp:extent cx="1493353" cy="433907"/>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pq.png"/>
                    <pic:cNvPicPr/>
                  </pic:nvPicPr>
                  <pic:blipFill>
                    <a:blip r:embed="rId12"/>
                    <a:stretch>
                      <a:fillRect/>
                    </a:stretch>
                  </pic:blipFill>
                  <pic:spPr>
                    <a:xfrm>
                      <a:off x="0" y="0"/>
                      <a:ext cx="1493353" cy="433907"/>
                    </a:xfrm>
                    <a:prstGeom prst="rect">
                      <a:avLst/>
                    </a:prstGeom>
                  </pic:spPr>
                </pic:pic>
              </a:graphicData>
            </a:graphic>
            <wp14:sizeRelH relativeFrom="page">
              <wp14:pctWidth>0</wp14:pctWidth>
            </wp14:sizeRelH>
            <wp14:sizeRelV relativeFrom="page">
              <wp14:pctHeight>0</wp14:pctHeight>
            </wp14:sizeRelV>
          </wp:anchor>
        </w:drawing>
      </w:r>
      <w:r w:rsidR="00CC6031">
        <w:rPr>
          <w:rFonts w:asciiTheme="minorHAnsi" w:eastAsiaTheme="minorHAnsi" w:hAnsiTheme="minorHAnsi" w:cstheme="minorHAnsi"/>
          <w:b/>
          <w:noProof/>
          <w:sz w:val="32"/>
          <w:szCs w:val="32"/>
          <w:lang w:val="en-US" w:eastAsia="en-US" w:bidi="hi-IN"/>
        </w:rPr>
        <w:drawing>
          <wp:anchor distT="0" distB="0" distL="114300" distR="114300" simplePos="0" relativeHeight="251624448" behindDoc="0" locked="0" layoutInCell="1" allowOverlap="1" wp14:anchorId="57BC2976" wp14:editId="5E0CDDDB">
            <wp:simplePos x="0" y="0"/>
            <wp:positionH relativeFrom="column">
              <wp:posOffset>2600325</wp:posOffset>
            </wp:positionH>
            <wp:positionV relativeFrom="paragraph">
              <wp:posOffset>-18415</wp:posOffset>
            </wp:positionV>
            <wp:extent cx="740410" cy="7404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ogo_du_Groupe_Caisse_des_Dépôts.svg.png"/>
                    <pic:cNvPicPr/>
                  </pic:nvPicPr>
                  <pic:blipFill>
                    <a:blip r:embed="rId13"/>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p>
    <w:p w:rsidR="00CC6031" w:rsidRDefault="00CC6031"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718656" behindDoc="0" locked="0" layoutInCell="1" allowOverlap="1" wp14:anchorId="3151C4B3" wp14:editId="601B8E6F">
            <wp:simplePos x="0" y="0"/>
            <wp:positionH relativeFrom="column">
              <wp:posOffset>2887345</wp:posOffset>
            </wp:positionH>
            <wp:positionV relativeFrom="paragraph">
              <wp:posOffset>351155</wp:posOffset>
            </wp:positionV>
            <wp:extent cx="2414601" cy="336550"/>
            <wp:effectExtent l="0" t="0" r="508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siondk_logo_cmyk.png"/>
                    <pic:cNvPicPr/>
                  </pic:nvPicPr>
                  <pic:blipFill rotWithShape="1">
                    <a:blip r:embed="rId14"/>
                    <a:srcRect t="21202" b="24028"/>
                    <a:stretch/>
                  </pic:blipFill>
                  <pic:spPr bwMode="auto">
                    <a:xfrm>
                      <a:off x="0" y="0"/>
                      <a:ext cx="2414601" cy="33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noProof/>
          <w:sz w:val="32"/>
          <w:szCs w:val="32"/>
          <w:lang w:val="en-US" w:eastAsia="en-US" w:bidi="hi-IN"/>
        </w:rPr>
        <w:drawing>
          <wp:anchor distT="0" distB="0" distL="114300" distR="114300" simplePos="0" relativeHeight="251789312" behindDoc="0" locked="0" layoutInCell="1" allowOverlap="1" wp14:anchorId="42AF54F6" wp14:editId="486BDFC1">
            <wp:simplePos x="0" y="0"/>
            <wp:positionH relativeFrom="column">
              <wp:posOffset>1206129</wp:posOffset>
            </wp:positionH>
            <wp:positionV relativeFrom="paragraph">
              <wp:posOffset>316865</wp:posOffset>
            </wp:positionV>
            <wp:extent cx="1199251" cy="371433"/>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lksam.png"/>
                    <pic:cNvPicPr/>
                  </pic:nvPicPr>
                  <pic:blipFill rotWithShape="1">
                    <a:blip r:embed="rId15"/>
                    <a:srcRect b="25667"/>
                    <a:stretch/>
                  </pic:blipFill>
                  <pic:spPr bwMode="auto">
                    <a:xfrm>
                      <a:off x="0" y="0"/>
                      <a:ext cx="1207096" cy="3738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6031" w:rsidRDefault="008A6C96"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657728" behindDoc="0" locked="0" layoutInCell="1" allowOverlap="1" wp14:anchorId="0E3F4CA5" wp14:editId="69749617">
            <wp:simplePos x="0" y="0"/>
            <wp:positionH relativeFrom="column">
              <wp:posOffset>2238375</wp:posOffset>
            </wp:positionH>
            <wp:positionV relativeFrom="paragraph">
              <wp:posOffset>414020</wp:posOffset>
            </wp:positionV>
            <wp:extent cx="1938528" cy="557784"/>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pers.png"/>
                    <pic:cNvPicPr/>
                  </pic:nvPicPr>
                  <pic:blipFill rotWithShape="1">
                    <a:blip r:embed="rId16"/>
                    <a:srcRect t="16657" b="30588"/>
                    <a:stretch/>
                  </pic:blipFill>
                  <pic:spPr bwMode="auto">
                    <a:xfrm>
                      <a:off x="0" y="0"/>
                      <a:ext cx="1938528" cy="557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noProof/>
          <w:sz w:val="32"/>
          <w:szCs w:val="32"/>
          <w:lang w:val="en-US" w:eastAsia="en-US" w:bidi="hi-IN"/>
        </w:rPr>
        <w:drawing>
          <wp:anchor distT="0" distB="0" distL="114300" distR="114300" simplePos="0" relativeHeight="251656704" behindDoc="0" locked="0" layoutInCell="1" allowOverlap="1" wp14:anchorId="562A9E74" wp14:editId="78C217A8">
            <wp:simplePos x="0" y="0"/>
            <wp:positionH relativeFrom="column">
              <wp:posOffset>1179830</wp:posOffset>
            </wp:positionH>
            <wp:positionV relativeFrom="paragraph">
              <wp:posOffset>386715</wp:posOffset>
            </wp:positionV>
            <wp:extent cx="582295" cy="6096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f.png"/>
                    <pic:cNvPicPr/>
                  </pic:nvPicPr>
                  <pic:blipFill rotWithShape="1">
                    <a:blip r:embed="rId17"/>
                    <a:srcRect r="4425"/>
                    <a:stretch/>
                  </pic:blipFill>
                  <pic:spPr bwMode="auto">
                    <a:xfrm>
                      <a:off x="0" y="0"/>
                      <a:ext cx="582295" cy="609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6031" w:rsidRDefault="008A6C96"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826176" behindDoc="0" locked="0" layoutInCell="1" allowOverlap="1" wp14:anchorId="6B810BF5" wp14:editId="1AC3ED55">
            <wp:simplePos x="0" y="0"/>
            <wp:positionH relativeFrom="column">
              <wp:posOffset>4572000</wp:posOffset>
            </wp:positionH>
            <wp:positionV relativeFrom="paragraph">
              <wp:posOffset>5715</wp:posOffset>
            </wp:positionV>
            <wp:extent cx="1892300" cy="474980"/>
            <wp:effectExtent l="0" t="0" r="0" b="127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rdea_LP_2 (002).jpg"/>
                    <pic:cNvPicPr/>
                  </pic:nvPicPr>
                  <pic:blipFill>
                    <a:blip r:embed="rId18"/>
                    <a:stretch>
                      <a:fillRect/>
                    </a:stretch>
                  </pic:blipFill>
                  <pic:spPr>
                    <a:xfrm>
                      <a:off x="0" y="0"/>
                      <a:ext cx="1892300" cy="474980"/>
                    </a:xfrm>
                    <a:prstGeom prst="rect">
                      <a:avLst/>
                    </a:prstGeom>
                  </pic:spPr>
                </pic:pic>
              </a:graphicData>
            </a:graphic>
            <wp14:sizeRelH relativeFrom="margin">
              <wp14:pctWidth>0</wp14:pctWidth>
            </wp14:sizeRelH>
            <wp14:sizeRelV relativeFrom="margin">
              <wp14:pctHeight>0</wp14:pctHeight>
            </wp14:sizeRelV>
          </wp:anchor>
        </w:drawing>
      </w:r>
      <w:r w:rsidR="00C73425">
        <w:rPr>
          <w:rFonts w:asciiTheme="minorHAnsi" w:eastAsiaTheme="minorHAnsi" w:hAnsiTheme="minorHAnsi" w:cstheme="minorHAnsi"/>
          <w:b/>
          <w:noProof/>
          <w:sz w:val="32"/>
          <w:szCs w:val="32"/>
          <w:lang w:val="en-US" w:eastAsia="en-US" w:bidi="hi-IN"/>
        </w:rPr>
        <w:drawing>
          <wp:anchor distT="0" distB="0" distL="114300" distR="114300" simplePos="0" relativeHeight="251655680" behindDoc="0" locked="0" layoutInCell="1" allowOverlap="1" wp14:anchorId="76E20686" wp14:editId="4566AACF">
            <wp:simplePos x="0" y="0"/>
            <wp:positionH relativeFrom="column">
              <wp:posOffset>-238125</wp:posOffset>
            </wp:positionH>
            <wp:positionV relativeFrom="paragraph">
              <wp:posOffset>198755</wp:posOffset>
            </wp:positionV>
            <wp:extent cx="1057275" cy="262255"/>
            <wp:effectExtent l="0" t="0" r="952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fallback.jpg"/>
                    <pic:cNvPicPr/>
                  </pic:nvPicPr>
                  <pic:blipFill>
                    <a:blip r:embed="rId19"/>
                    <a:stretch>
                      <a:fillRect/>
                    </a:stretch>
                  </pic:blipFill>
                  <pic:spPr>
                    <a:xfrm>
                      <a:off x="0" y="0"/>
                      <a:ext cx="1057275" cy="262255"/>
                    </a:xfrm>
                    <a:prstGeom prst="rect">
                      <a:avLst/>
                    </a:prstGeom>
                  </pic:spPr>
                </pic:pic>
              </a:graphicData>
            </a:graphic>
            <wp14:sizeRelH relativeFrom="page">
              <wp14:pctWidth>0</wp14:pctWidth>
            </wp14:sizeRelH>
            <wp14:sizeRelV relativeFrom="page">
              <wp14:pctHeight>0</wp14:pctHeight>
            </wp14:sizeRelV>
          </wp:anchor>
        </w:drawing>
      </w:r>
    </w:p>
    <w:p w:rsidR="00CC6031" w:rsidRDefault="008A6C96"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825152" behindDoc="0" locked="0" layoutInCell="1" allowOverlap="1" wp14:anchorId="0CDFD4AA" wp14:editId="4DC34B95">
            <wp:simplePos x="0" y="0"/>
            <wp:positionH relativeFrom="column">
              <wp:posOffset>4311650</wp:posOffset>
            </wp:positionH>
            <wp:positionV relativeFrom="paragraph">
              <wp:posOffset>325120</wp:posOffset>
            </wp:positionV>
            <wp:extent cx="1075690" cy="718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Zurich_Insurance_Group_logo.svg.png"/>
                    <pic:cNvPicPr/>
                  </pic:nvPicPr>
                  <pic:blipFill>
                    <a:blip r:embed="rId20"/>
                    <a:stretch>
                      <a:fillRect/>
                    </a:stretch>
                  </pic:blipFill>
                  <pic:spPr>
                    <a:xfrm>
                      <a:off x="0" y="0"/>
                      <a:ext cx="1075690" cy="718185"/>
                    </a:xfrm>
                    <a:prstGeom prst="rect">
                      <a:avLst/>
                    </a:prstGeom>
                  </pic:spPr>
                </pic:pic>
              </a:graphicData>
            </a:graphic>
            <wp14:sizeRelH relativeFrom="page">
              <wp14:pctWidth>0</wp14:pctWidth>
            </wp14:sizeRelH>
            <wp14:sizeRelV relativeFrom="page">
              <wp14:pctHeight>0</wp14:pctHeight>
            </wp14:sizeRelV>
          </wp:anchor>
        </w:drawing>
      </w:r>
    </w:p>
    <w:p w:rsidR="00CC6031" w:rsidRDefault="008A6C96"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760640" behindDoc="0" locked="0" layoutInCell="1" allowOverlap="1" wp14:anchorId="544A6494" wp14:editId="711238D2">
            <wp:simplePos x="0" y="0"/>
            <wp:positionH relativeFrom="column">
              <wp:posOffset>-87630</wp:posOffset>
            </wp:positionH>
            <wp:positionV relativeFrom="paragraph">
              <wp:posOffset>241300</wp:posOffset>
            </wp:positionV>
            <wp:extent cx="1910715" cy="2190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orebrand.png"/>
                    <pic:cNvPicPr/>
                  </pic:nvPicPr>
                  <pic:blipFill>
                    <a:blip r:embed="rId21"/>
                    <a:stretch>
                      <a:fillRect/>
                    </a:stretch>
                  </pic:blipFill>
                  <pic:spPr>
                    <a:xfrm>
                      <a:off x="0" y="0"/>
                      <a:ext cx="1910715" cy="2190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HAnsi"/>
          <w:b/>
          <w:noProof/>
          <w:sz w:val="32"/>
          <w:szCs w:val="32"/>
          <w:lang w:val="en-US" w:eastAsia="en-US" w:bidi="hi-IN"/>
        </w:rPr>
        <w:drawing>
          <wp:anchor distT="0" distB="0" distL="114300" distR="114300" simplePos="0" relativeHeight="251755520" behindDoc="0" locked="0" layoutInCell="1" allowOverlap="1" wp14:anchorId="45FDA9A7" wp14:editId="54D4F538">
            <wp:simplePos x="0" y="0"/>
            <wp:positionH relativeFrom="column">
              <wp:posOffset>2124075</wp:posOffset>
            </wp:positionH>
            <wp:positionV relativeFrom="paragraph">
              <wp:posOffset>42545</wp:posOffset>
            </wp:positionV>
            <wp:extent cx="1790700" cy="554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979557-swissre_fp.png"/>
                    <pic:cNvPicPr/>
                  </pic:nvPicPr>
                  <pic:blipFill rotWithShape="1">
                    <a:blip r:embed="rId22"/>
                    <a:srcRect t="21962" b="25324"/>
                    <a:stretch/>
                  </pic:blipFill>
                  <pic:spPr bwMode="auto">
                    <a:xfrm>
                      <a:off x="0" y="0"/>
                      <a:ext cx="1790700" cy="55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6031" w:rsidRDefault="00C62322" w:rsidP="00F6633C">
      <w:pPr>
        <w:pStyle w:val="StandardWeb"/>
        <w:jc w:val="center"/>
        <w:rPr>
          <w:rFonts w:asciiTheme="minorHAnsi" w:eastAsiaTheme="minorHAnsi" w:hAnsiTheme="minorHAnsi" w:cstheme="minorHAnsi"/>
          <w:b/>
          <w:sz w:val="32"/>
          <w:szCs w:val="32"/>
          <w:lang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827200" behindDoc="0" locked="0" layoutInCell="1" allowOverlap="1" wp14:anchorId="2D9ED3D4" wp14:editId="2109E87C">
            <wp:simplePos x="0" y="0"/>
            <wp:positionH relativeFrom="column">
              <wp:posOffset>-38100</wp:posOffset>
            </wp:positionH>
            <wp:positionV relativeFrom="paragraph">
              <wp:posOffset>426085</wp:posOffset>
            </wp:positionV>
            <wp:extent cx="1351915" cy="603885"/>
            <wp:effectExtent l="0" t="0" r="63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epfilogo290x130.png"/>
                    <pic:cNvPicPr/>
                  </pic:nvPicPr>
                  <pic:blipFill>
                    <a:blip r:embed="rId23"/>
                    <a:stretch>
                      <a:fillRect/>
                    </a:stretch>
                  </pic:blipFill>
                  <pic:spPr>
                    <a:xfrm>
                      <a:off x="0" y="0"/>
                      <a:ext cx="1351915" cy="603885"/>
                    </a:xfrm>
                    <a:prstGeom prst="rect">
                      <a:avLst/>
                    </a:prstGeom>
                  </pic:spPr>
                </pic:pic>
              </a:graphicData>
            </a:graphic>
          </wp:anchor>
        </w:drawing>
      </w:r>
    </w:p>
    <w:p w:rsidR="00E96F99" w:rsidRPr="00F1167F" w:rsidRDefault="00C61186" w:rsidP="00F6633C">
      <w:pPr>
        <w:pStyle w:val="StandardWeb"/>
        <w:jc w:val="center"/>
        <w:rPr>
          <w:rFonts w:asciiTheme="minorHAnsi" w:eastAsiaTheme="minorHAnsi" w:hAnsiTheme="minorHAnsi" w:cstheme="minorHAnsi"/>
          <w:b/>
          <w:sz w:val="32"/>
          <w:szCs w:val="32"/>
          <w:lang w:val="de-DE" w:eastAsia="en-US"/>
        </w:rPr>
      </w:pPr>
      <w:r>
        <w:rPr>
          <w:rFonts w:asciiTheme="minorHAnsi" w:eastAsiaTheme="minorHAnsi" w:hAnsiTheme="minorHAnsi" w:cstheme="minorHAnsi"/>
          <w:b/>
          <w:noProof/>
          <w:sz w:val="32"/>
          <w:szCs w:val="32"/>
          <w:lang w:val="en-US" w:eastAsia="en-US" w:bidi="hi-IN"/>
        </w:rPr>
        <w:drawing>
          <wp:anchor distT="0" distB="0" distL="114300" distR="114300" simplePos="0" relativeHeight="251828224" behindDoc="0" locked="0" layoutInCell="1" allowOverlap="1" wp14:anchorId="2ACF4334" wp14:editId="4FCA46FE">
            <wp:simplePos x="0" y="0"/>
            <wp:positionH relativeFrom="column">
              <wp:posOffset>1466850</wp:posOffset>
            </wp:positionH>
            <wp:positionV relativeFrom="paragraph">
              <wp:posOffset>153035</wp:posOffset>
            </wp:positionV>
            <wp:extent cx="1846580" cy="429260"/>
            <wp:effectExtent l="0" t="0" r="127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inciples-for-responsible-investment-pri-logo.png"/>
                    <pic:cNvPicPr/>
                  </pic:nvPicPr>
                  <pic:blipFill rotWithShape="1">
                    <a:blip r:embed="rId24"/>
                    <a:srcRect t="27706" b="29419"/>
                    <a:stretch/>
                  </pic:blipFill>
                  <pic:spPr bwMode="auto">
                    <a:xfrm>
                      <a:off x="0" y="0"/>
                      <a:ext cx="1846580" cy="42926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eastAsiaTheme="minorHAnsi" w:hAnsiTheme="minorHAnsi" w:cstheme="minorHAnsi"/>
          <w:b/>
          <w:noProof/>
          <w:sz w:val="32"/>
          <w:szCs w:val="32"/>
          <w:lang w:val="en-US" w:eastAsia="en-US" w:bidi="hi-IN"/>
        </w:rPr>
        <w:drawing>
          <wp:anchor distT="0" distB="0" distL="114300" distR="114300" simplePos="0" relativeHeight="251830272" behindDoc="0" locked="0" layoutInCell="1" allowOverlap="1" wp14:anchorId="7B18902F" wp14:editId="74DBCA49">
            <wp:simplePos x="0" y="0"/>
            <wp:positionH relativeFrom="column">
              <wp:posOffset>3343275</wp:posOffset>
            </wp:positionH>
            <wp:positionV relativeFrom="paragraph">
              <wp:posOffset>76835</wp:posOffset>
            </wp:positionV>
            <wp:extent cx="1282700" cy="5880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ssion-2020-campaign-logo-e1536337541208.jpg"/>
                    <pic:cNvPicPr/>
                  </pic:nvPicPr>
                  <pic:blipFill rotWithShape="1">
                    <a:blip r:embed="rId25"/>
                    <a:srcRect t="19079" b="19736"/>
                    <a:stretch/>
                  </pic:blipFill>
                  <pic:spPr bwMode="auto">
                    <a:xfrm>
                      <a:off x="0" y="0"/>
                      <a:ext cx="1282700" cy="588010"/>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eastAsiaTheme="minorHAnsi" w:hAnsiTheme="minorHAnsi" w:cstheme="minorHAnsi"/>
          <w:b/>
          <w:noProof/>
          <w:sz w:val="32"/>
          <w:szCs w:val="32"/>
          <w:lang w:val="en-US" w:eastAsia="en-US" w:bidi="hi-IN"/>
        </w:rPr>
        <w:drawing>
          <wp:anchor distT="0" distB="0" distL="114300" distR="114300" simplePos="0" relativeHeight="251829248" behindDoc="0" locked="0" layoutInCell="1" allowOverlap="1" wp14:anchorId="3C174C5C" wp14:editId="38C5794E">
            <wp:simplePos x="0" y="0"/>
            <wp:positionH relativeFrom="column">
              <wp:posOffset>5000625</wp:posOffset>
            </wp:positionH>
            <wp:positionV relativeFrom="paragraph">
              <wp:posOffset>38735</wp:posOffset>
            </wp:positionV>
            <wp:extent cx="429260" cy="63055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a:blip r:embed="rId26"/>
                    <a:stretch>
                      <a:fillRect/>
                    </a:stretch>
                  </pic:blipFill>
                  <pic:spPr>
                    <a:xfrm>
                      <a:off x="0" y="0"/>
                      <a:ext cx="429260" cy="630555"/>
                    </a:xfrm>
                    <a:prstGeom prst="rect">
                      <a:avLst/>
                    </a:prstGeom>
                  </pic:spPr>
                </pic:pic>
              </a:graphicData>
            </a:graphic>
            <wp14:sizeRelH relativeFrom="margin">
              <wp14:pctWidth>0</wp14:pctWidth>
            </wp14:sizeRelH>
            <wp14:sizeRelV relativeFrom="margin">
              <wp14:pctHeight>0</wp14:pctHeight>
            </wp14:sizeRelV>
          </wp:anchor>
        </w:drawing>
      </w:r>
      <w:r w:rsidR="00CC6031" w:rsidRPr="00F1167F">
        <w:rPr>
          <w:rFonts w:asciiTheme="minorHAnsi" w:eastAsiaTheme="minorHAnsi" w:hAnsiTheme="minorHAnsi" w:cstheme="minorHAnsi"/>
          <w:b/>
          <w:sz w:val="32"/>
          <w:szCs w:val="32"/>
          <w:lang w:val="de-DE" w:eastAsia="en-US"/>
        </w:rPr>
        <w:t xml:space="preserve">                   </w:t>
      </w:r>
    </w:p>
    <w:p w:rsidR="00E96F99" w:rsidRPr="00F1167F" w:rsidRDefault="00E96F99" w:rsidP="00F6633C">
      <w:pPr>
        <w:pStyle w:val="StandardWeb"/>
        <w:jc w:val="center"/>
        <w:rPr>
          <w:rFonts w:asciiTheme="minorHAnsi" w:eastAsiaTheme="minorHAnsi" w:hAnsiTheme="minorHAnsi" w:cstheme="minorHAnsi"/>
          <w:b/>
          <w:sz w:val="32"/>
          <w:szCs w:val="32"/>
          <w:lang w:val="de-DE" w:eastAsia="en-US"/>
        </w:rPr>
      </w:pPr>
    </w:p>
    <w:p w:rsidR="000F77E7" w:rsidRPr="00F1167F" w:rsidRDefault="000F77E7" w:rsidP="00F6633C">
      <w:pPr>
        <w:pStyle w:val="StandardWeb"/>
        <w:jc w:val="center"/>
        <w:rPr>
          <w:rFonts w:asciiTheme="minorHAnsi" w:eastAsiaTheme="minorHAnsi" w:hAnsiTheme="minorHAnsi" w:cstheme="minorHAnsi"/>
          <w:b/>
          <w:sz w:val="32"/>
          <w:szCs w:val="32"/>
          <w:lang w:val="de-DE" w:eastAsia="en-US"/>
        </w:rPr>
      </w:pPr>
    </w:p>
    <w:p w:rsidR="00404B23" w:rsidRPr="00404B23" w:rsidRDefault="00404B23" w:rsidP="00404B23">
      <w:pPr>
        <w:jc w:val="center"/>
        <w:rPr>
          <w:rFonts w:cstheme="minorHAnsi"/>
          <w:b/>
          <w:sz w:val="32"/>
          <w:szCs w:val="32"/>
          <w:lang w:val="de-DE"/>
        </w:rPr>
      </w:pPr>
      <w:r w:rsidRPr="00404B23">
        <w:rPr>
          <w:rFonts w:cstheme="minorHAnsi"/>
          <w:b/>
          <w:sz w:val="32"/>
          <w:szCs w:val="32"/>
          <w:lang w:val="de-DE"/>
        </w:rPr>
        <w:t xml:space="preserve">Investoren verpflichten sich </w:t>
      </w:r>
      <w:r w:rsidR="002D3B56">
        <w:rPr>
          <w:rFonts w:cstheme="minorHAnsi"/>
          <w:b/>
          <w:sz w:val="32"/>
          <w:szCs w:val="32"/>
          <w:lang w:val="de-DE"/>
        </w:rPr>
        <w:t>zur Red</w:t>
      </w:r>
      <w:r w:rsidR="00C85A75">
        <w:rPr>
          <w:rFonts w:cstheme="minorHAnsi"/>
          <w:b/>
          <w:sz w:val="32"/>
          <w:szCs w:val="32"/>
          <w:lang w:val="de-DE"/>
        </w:rPr>
        <w:t>u</w:t>
      </w:r>
      <w:r w:rsidR="002D3B56">
        <w:rPr>
          <w:rFonts w:cstheme="minorHAnsi"/>
          <w:b/>
          <w:sz w:val="32"/>
          <w:szCs w:val="32"/>
          <w:lang w:val="de-DE"/>
        </w:rPr>
        <w:t>ktion ihrer Portfolios</w:t>
      </w:r>
      <w:r w:rsidR="005F77FA">
        <w:rPr>
          <w:rFonts w:cstheme="minorHAnsi"/>
          <w:b/>
          <w:sz w:val="32"/>
          <w:szCs w:val="32"/>
          <w:lang w:val="de-DE"/>
        </w:rPr>
        <w:br/>
      </w:r>
      <w:r>
        <w:rPr>
          <w:rFonts w:cstheme="minorHAnsi"/>
          <w:b/>
          <w:sz w:val="32"/>
          <w:szCs w:val="32"/>
          <w:lang w:val="de-DE"/>
        </w:rPr>
        <w:t>zu Netto-Null-Emissionen</w:t>
      </w:r>
    </w:p>
    <w:p w:rsidR="00C0176C" w:rsidRPr="00404B23" w:rsidRDefault="002D3B56" w:rsidP="0004534A">
      <w:pPr>
        <w:jc w:val="center"/>
        <w:rPr>
          <w:lang w:val="de-DE"/>
        </w:rPr>
      </w:pPr>
      <w:r>
        <w:rPr>
          <w:rFonts w:cstheme="minorHAnsi"/>
          <w:b/>
          <w:sz w:val="28"/>
          <w:szCs w:val="28"/>
          <w:lang w:val="de-DE"/>
        </w:rPr>
        <w:t xml:space="preserve">Große </w:t>
      </w:r>
      <w:r w:rsidR="00AA4439">
        <w:rPr>
          <w:rFonts w:cstheme="minorHAnsi"/>
          <w:b/>
          <w:sz w:val="28"/>
          <w:szCs w:val="28"/>
          <w:lang w:val="de-DE"/>
        </w:rPr>
        <w:t xml:space="preserve">Asset </w:t>
      </w:r>
      <w:proofErr w:type="spellStart"/>
      <w:r w:rsidR="00AA4439">
        <w:rPr>
          <w:rFonts w:cstheme="minorHAnsi"/>
          <w:b/>
          <w:sz w:val="28"/>
          <w:szCs w:val="28"/>
          <w:lang w:val="de-DE"/>
        </w:rPr>
        <w:t>Owner</w:t>
      </w:r>
      <w:proofErr w:type="spellEnd"/>
      <w:r w:rsidR="00F1167F">
        <w:rPr>
          <w:rFonts w:cstheme="minorHAnsi"/>
          <w:b/>
          <w:sz w:val="28"/>
          <w:szCs w:val="28"/>
          <w:lang w:val="de-DE"/>
        </w:rPr>
        <w:t xml:space="preserve"> </w:t>
      </w:r>
      <w:r>
        <w:rPr>
          <w:rFonts w:cstheme="minorHAnsi"/>
          <w:b/>
          <w:sz w:val="28"/>
          <w:szCs w:val="28"/>
          <w:lang w:val="de-DE"/>
        </w:rPr>
        <w:t xml:space="preserve">initiieren </w:t>
      </w:r>
      <w:r w:rsidR="00404B23" w:rsidRPr="00404B23">
        <w:rPr>
          <w:rFonts w:cstheme="minorHAnsi"/>
          <w:b/>
          <w:sz w:val="28"/>
          <w:szCs w:val="28"/>
          <w:lang w:val="de-DE"/>
        </w:rPr>
        <w:t xml:space="preserve">UN-gestützte </w:t>
      </w:r>
      <w:r w:rsidR="00F1167F" w:rsidRPr="002D3B56">
        <w:rPr>
          <w:rFonts w:cstheme="minorHAnsi"/>
          <w:b/>
          <w:i/>
          <w:iCs/>
          <w:sz w:val="28"/>
          <w:szCs w:val="28"/>
          <w:lang w:val="de-DE"/>
        </w:rPr>
        <w:t xml:space="preserve">Net-Zero Asset </w:t>
      </w:r>
      <w:proofErr w:type="spellStart"/>
      <w:r w:rsidR="00F1167F" w:rsidRPr="002D3B56">
        <w:rPr>
          <w:rFonts w:cstheme="minorHAnsi"/>
          <w:b/>
          <w:i/>
          <w:iCs/>
          <w:sz w:val="28"/>
          <w:szCs w:val="28"/>
          <w:lang w:val="de-DE"/>
        </w:rPr>
        <w:t>Owner</w:t>
      </w:r>
      <w:proofErr w:type="spellEnd"/>
      <w:r w:rsidR="00F1167F" w:rsidRPr="002D3B56">
        <w:rPr>
          <w:rFonts w:cstheme="minorHAnsi"/>
          <w:b/>
          <w:i/>
          <w:iCs/>
          <w:sz w:val="28"/>
          <w:szCs w:val="28"/>
          <w:lang w:val="de-DE"/>
        </w:rPr>
        <w:t xml:space="preserve"> Alliance</w:t>
      </w:r>
      <w:r w:rsidR="00404B23" w:rsidRPr="00404B23">
        <w:rPr>
          <w:rFonts w:cstheme="minorHAnsi"/>
          <w:b/>
          <w:sz w:val="28"/>
          <w:szCs w:val="28"/>
          <w:lang w:val="de-DE"/>
        </w:rPr>
        <w:t xml:space="preserve">, um Portfoliounternehmen bis 2050 </w:t>
      </w:r>
      <w:r w:rsidR="00404B23">
        <w:rPr>
          <w:rFonts w:cstheme="minorHAnsi"/>
          <w:b/>
          <w:sz w:val="28"/>
          <w:szCs w:val="28"/>
          <w:lang w:val="de-DE"/>
        </w:rPr>
        <w:t>zur Klimaneutralität zu bewegen</w:t>
      </w:r>
    </w:p>
    <w:p w:rsidR="00404B23" w:rsidRPr="00404B23" w:rsidRDefault="00155E9D" w:rsidP="00404B23">
      <w:pPr>
        <w:spacing w:before="100" w:beforeAutospacing="1" w:after="100" w:afterAutospacing="1" w:line="240" w:lineRule="auto"/>
        <w:rPr>
          <w:rFonts w:cstheme="minorHAnsi"/>
          <w:sz w:val="28"/>
          <w:szCs w:val="28"/>
          <w:lang w:val="de-DE"/>
        </w:rPr>
      </w:pPr>
      <w:r w:rsidRPr="00F1167F">
        <w:rPr>
          <w:rFonts w:cstheme="minorHAnsi"/>
          <w:i/>
          <w:sz w:val="28"/>
          <w:szCs w:val="28"/>
          <w:lang w:val="de-DE"/>
        </w:rPr>
        <w:t>New York</w:t>
      </w:r>
      <w:r w:rsidR="00072FA1" w:rsidRPr="00F1167F">
        <w:rPr>
          <w:rFonts w:cstheme="minorHAnsi"/>
          <w:i/>
          <w:sz w:val="28"/>
          <w:szCs w:val="28"/>
          <w:lang w:val="de-DE"/>
        </w:rPr>
        <w:t>,</w:t>
      </w:r>
      <w:r w:rsidRPr="00F1167F">
        <w:rPr>
          <w:rFonts w:cstheme="minorHAnsi"/>
          <w:i/>
          <w:sz w:val="28"/>
          <w:szCs w:val="28"/>
          <w:lang w:val="de-DE"/>
        </w:rPr>
        <w:t xml:space="preserve"> 23</w:t>
      </w:r>
      <w:r w:rsidR="00404B23" w:rsidRPr="00F1167F">
        <w:rPr>
          <w:rFonts w:cstheme="minorHAnsi"/>
          <w:i/>
          <w:sz w:val="28"/>
          <w:szCs w:val="28"/>
          <w:lang w:val="de-DE"/>
        </w:rPr>
        <w:t xml:space="preserve">. </w:t>
      </w:r>
      <w:r w:rsidR="00404B23" w:rsidRPr="00404B23">
        <w:rPr>
          <w:rFonts w:cstheme="minorHAnsi"/>
          <w:i/>
          <w:sz w:val="28"/>
          <w:szCs w:val="28"/>
          <w:lang w:val="de-DE"/>
        </w:rPr>
        <w:t>September</w:t>
      </w:r>
      <w:r w:rsidRPr="00404B23">
        <w:rPr>
          <w:rFonts w:cstheme="minorHAnsi"/>
          <w:i/>
          <w:sz w:val="28"/>
          <w:szCs w:val="28"/>
          <w:lang w:val="de-DE"/>
        </w:rPr>
        <w:t xml:space="preserve"> 2019</w:t>
      </w:r>
      <w:r w:rsidRPr="00404B23">
        <w:rPr>
          <w:rFonts w:cstheme="minorHAnsi"/>
          <w:sz w:val="28"/>
          <w:szCs w:val="28"/>
          <w:lang w:val="de-DE"/>
        </w:rPr>
        <w:t xml:space="preserve"> –</w:t>
      </w:r>
      <w:r w:rsidR="00404B23" w:rsidRPr="00404B23">
        <w:rPr>
          <w:rFonts w:cstheme="minorHAnsi"/>
          <w:sz w:val="28"/>
          <w:szCs w:val="28"/>
          <w:lang w:val="de-DE"/>
        </w:rPr>
        <w:t xml:space="preserve"> </w:t>
      </w:r>
      <w:r w:rsidR="00BC2AAD">
        <w:rPr>
          <w:rFonts w:cstheme="minorHAnsi"/>
          <w:sz w:val="28"/>
          <w:szCs w:val="28"/>
          <w:lang w:val="de-DE"/>
        </w:rPr>
        <w:t xml:space="preserve">Die </w:t>
      </w:r>
      <w:r w:rsidR="00404B23" w:rsidRPr="00404B23">
        <w:rPr>
          <w:rFonts w:cstheme="minorHAnsi"/>
          <w:sz w:val="28"/>
          <w:szCs w:val="28"/>
          <w:lang w:val="de-DE"/>
        </w:rPr>
        <w:t>weltweit größten Pensionsfonds und Versicherer</w:t>
      </w:r>
      <w:r w:rsidR="00F1167F">
        <w:rPr>
          <w:rFonts w:cstheme="minorHAnsi"/>
          <w:sz w:val="28"/>
          <w:szCs w:val="28"/>
          <w:lang w:val="de-DE"/>
        </w:rPr>
        <w:t xml:space="preserve"> </w:t>
      </w:r>
      <w:r w:rsidR="00BC2AAD">
        <w:rPr>
          <w:rFonts w:cstheme="minorHAnsi"/>
          <w:sz w:val="28"/>
          <w:szCs w:val="28"/>
          <w:lang w:val="de-DE"/>
        </w:rPr>
        <w:t xml:space="preserve">haben sich heute im Rahmen des neu gegründeten Bündnisses </w:t>
      </w:r>
      <w:r w:rsidR="00BC2AAD" w:rsidRPr="002D3B56">
        <w:rPr>
          <w:rFonts w:cstheme="minorHAnsi"/>
          <w:i/>
          <w:iCs/>
          <w:sz w:val="28"/>
          <w:szCs w:val="28"/>
          <w:lang w:val="de-DE"/>
        </w:rPr>
        <w:t xml:space="preserve">Net-Zero Asset </w:t>
      </w:r>
      <w:proofErr w:type="spellStart"/>
      <w:r w:rsidR="00BC2AAD" w:rsidRPr="002D3B56">
        <w:rPr>
          <w:rFonts w:cstheme="minorHAnsi"/>
          <w:i/>
          <w:iCs/>
          <w:sz w:val="28"/>
          <w:szCs w:val="28"/>
          <w:lang w:val="de-DE"/>
        </w:rPr>
        <w:t>Owner</w:t>
      </w:r>
      <w:proofErr w:type="spellEnd"/>
      <w:r w:rsidR="00BC2AAD" w:rsidRPr="002D3B56">
        <w:rPr>
          <w:rFonts w:cstheme="minorHAnsi"/>
          <w:i/>
          <w:iCs/>
          <w:sz w:val="28"/>
          <w:szCs w:val="28"/>
          <w:lang w:val="de-DE"/>
        </w:rPr>
        <w:t xml:space="preserve"> Alliance</w:t>
      </w:r>
      <w:r w:rsidR="00BC2AAD">
        <w:rPr>
          <w:rFonts w:cstheme="minorHAnsi"/>
          <w:sz w:val="28"/>
          <w:szCs w:val="28"/>
          <w:lang w:val="de-DE"/>
        </w:rPr>
        <w:t xml:space="preserve"> in New York </w:t>
      </w:r>
      <w:r w:rsidR="005F77FA">
        <w:rPr>
          <w:rFonts w:cstheme="minorHAnsi"/>
          <w:sz w:val="28"/>
          <w:szCs w:val="28"/>
          <w:lang w:val="de-DE"/>
        </w:rPr>
        <w:t xml:space="preserve">dazu verpflichtet, ihre </w:t>
      </w:r>
      <w:r w:rsidR="00F1167F">
        <w:rPr>
          <w:rFonts w:cstheme="minorHAnsi"/>
          <w:sz w:val="28"/>
          <w:szCs w:val="28"/>
          <w:lang w:val="de-DE"/>
        </w:rPr>
        <w:t xml:space="preserve">Anlageportfolios </w:t>
      </w:r>
      <w:r w:rsidR="005F77FA">
        <w:rPr>
          <w:rFonts w:cstheme="minorHAnsi"/>
          <w:sz w:val="28"/>
          <w:szCs w:val="28"/>
          <w:lang w:val="de-DE"/>
        </w:rPr>
        <w:t xml:space="preserve">in Höhe von </w:t>
      </w:r>
      <w:r w:rsidR="005F77FA" w:rsidRPr="00404B23">
        <w:rPr>
          <w:rFonts w:cstheme="minorHAnsi"/>
          <w:sz w:val="28"/>
          <w:szCs w:val="28"/>
          <w:lang w:val="de-DE"/>
        </w:rPr>
        <w:t xml:space="preserve">2,4 Billionen US-Dollar </w:t>
      </w:r>
      <w:r w:rsidR="00F1167F">
        <w:rPr>
          <w:rFonts w:cstheme="minorHAnsi"/>
          <w:sz w:val="28"/>
          <w:szCs w:val="28"/>
          <w:lang w:val="de-DE"/>
        </w:rPr>
        <w:t xml:space="preserve">bis 2050 </w:t>
      </w:r>
      <w:r w:rsidR="00404B23" w:rsidRPr="00404B23">
        <w:rPr>
          <w:rFonts w:cstheme="minorHAnsi"/>
          <w:sz w:val="28"/>
          <w:szCs w:val="28"/>
          <w:lang w:val="de-DE"/>
        </w:rPr>
        <w:t>klimaneutral</w:t>
      </w:r>
      <w:r w:rsidR="005F77FA">
        <w:rPr>
          <w:rFonts w:cstheme="minorHAnsi"/>
          <w:sz w:val="28"/>
          <w:szCs w:val="28"/>
          <w:lang w:val="de-DE"/>
        </w:rPr>
        <w:t xml:space="preserve"> zu stellen. </w:t>
      </w:r>
      <w:r w:rsidR="00404B23" w:rsidRPr="00404B23">
        <w:rPr>
          <w:rFonts w:cstheme="minorHAnsi"/>
          <w:sz w:val="28"/>
          <w:szCs w:val="28"/>
          <w:lang w:val="de-DE"/>
        </w:rPr>
        <w:t xml:space="preserve"> </w:t>
      </w:r>
    </w:p>
    <w:p w:rsidR="00404B23" w:rsidRPr="00404B23" w:rsidRDefault="00404B23" w:rsidP="00404B23">
      <w:pPr>
        <w:rPr>
          <w:rFonts w:cstheme="minorHAnsi"/>
          <w:sz w:val="28"/>
          <w:szCs w:val="28"/>
          <w:lang w:val="de-DE"/>
        </w:rPr>
      </w:pPr>
      <w:r w:rsidRPr="00404B23">
        <w:rPr>
          <w:rFonts w:cstheme="minorHAnsi"/>
          <w:sz w:val="28"/>
          <w:szCs w:val="28"/>
          <w:lang w:val="de-DE"/>
        </w:rPr>
        <w:t>Die</w:t>
      </w:r>
      <w:r w:rsidR="005F77FA">
        <w:rPr>
          <w:rFonts w:cstheme="minorHAnsi"/>
          <w:sz w:val="28"/>
          <w:szCs w:val="28"/>
          <w:lang w:val="de-DE"/>
        </w:rPr>
        <w:t xml:space="preserve"> </w:t>
      </w:r>
      <w:r w:rsidRPr="00404B23">
        <w:rPr>
          <w:rFonts w:cstheme="minorHAnsi"/>
          <w:sz w:val="28"/>
          <w:szCs w:val="28"/>
          <w:lang w:val="de-DE"/>
        </w:rPr>
        <w:t xml:space="preserve">Verpflichtung wurde heute auf dem Klimagipfel des UN-Generalsekretärs </w:t>
      </w:r>
      <w:r w:rsidR="005F77FA">
        <w:rPr>
          <w:rFonts w:cstheme="minorHAnsi"/>
          <w:sz w:val="28"/>
          <w:szCs w:val="28"/>
          <w:lang w:val="de-DE"/>
        </w:rPr>
        <w:t xml:space="preserve">in New </w:t>
      </w:r>
      <w:r w:rsidR="005F77FA" w:rsidRPr="005F77FA">
        <w:rPr>
          <w:rFonts w:cstheme="minorHAnsi"/>
          <w:sz w:val="28"/>
          <w:szCs w:val="28"/>
          <w:lang w:val="de-DE"/>
        </w:rPr>
        <w:t xml:space="preserve">York </w:t>
      </w:r>
      <w:r w:rsidRPr="005F77FA">
        <w:rPr>
          <w:rFonts w:cstheme="minorHAnsi"/>
          <w:sz w:val="28"/>
          <w:szCs w:val="28"/>
          <w:lang w:val="de-DE"/>
        </w:rPr>
        <w:t xml:space="preserve">vorgestellt. </w:t>
      </w:r>
      <w:r w:rsidR="00BC2AAD" w:rsidRPr="005F77FA">
        <w:rPr>
          <w:rFonts w:cstheme="minorHAnsi"/>
          <w:sz w:val="28"/>
          <w:szCs w:val="28"/>
          <w:lang w:val="de-DE"/>
        </w:rPr>
        <w:t xml:space="preserve">Vertreter von </w:t>
      </w:r>
      <w:r w:rsidRPr="005F77FA">
        <w:rPr>
          <w:rFonts w:cstheme="minorHAnsi"/>
          <w:sz w:val="28"/>
          <w:szCs w:val="28"/>
          <w:lang w:val="de-DE"/>
        </w:rPr>
        <w:t xml:space="preserve">Regierungen, Unternehmen und </w:t>
      </w:r>
      <w:r w:rsidR="00BC2AAD" w:rsidRPr="005F77FA">
        <w:rPr>
          <w:rFonts w:cstheme="minorHAnsi"/>
          <w:sz w:val="28"/>
          <w:szCs w:val="28"/>
          <w:lang w:val="de-DE"/>
        </w:rPr>
        <w:t>aus der G</w:t>
      </w:r>
      <w:r w:rsidRPr="005F77FA">
        <w:rPr>
          <w:rFonts w:cstheme="minorHAnsi"/>
          <w:sz w:val="28"/>
          <w:szCs w:val="28"/>
          <w:lang w:val="de-DE"/>
        </w:rPr>
        <w:t xml:space="preserve">esellschaft </w:t>
      </w:r>
      <w:r w:rsidR="00BC2AAD" w:rsidRPr="005F77FA">
        <w:rPr>
          <w:rFonts w:cstheme="minorHAnsi"/>
          <w:sz w:val="28"/>
          <w:szCs w:val="28"/>
          <w:lang w:val="de-DE"/>
        </w:rPr>
        <w:t xml:space="preserve">kamen hier </w:t>
      </w:r>
      <w:r w:rsidRPr="005F77FA">
        <w:rPr>
          <w:rFonts w:cstheme="minorHAnsi"/>
          <w:sz w:val="28"/>
          <w:szCs w:val="28"/>
          <w:lang w:val="de-DE"/>
        </w:rPr>
        <w:t xml:space="preserve">zusammen, um die Umsetzung des Pariser Klimaabkommens </w:t>
      </w:r>
      <w:r w:rsidR="00BC2AAD" w:rsidRPr="005F77FA">
        <w:rPr>
          <w:rFonts w:cstheme="minorHAnsi"/>
          <w:sz w:val="28"/>
          <w:szCs w:val="28"/>
          <w:lang w:val="de-DE"/>
        </w:rPr>
        <w:t>weiter voranzutreiben</w:t>
      </w:r>
      <w:r w:rsidRPr="005F77FA">
        <w:rPr>
          <w:rFonts w:cstheme="minorHAnsi"/>
          <w:sz w:val="28"/>
          <w:szCs w:val="28"/>
          <w:lang w:val="de-DE"/>
        </w:rPr>
        <w:t>.</w:t>
      </w:r>
    </w:p>
    <w:p w:rsidR="00404B23" w:rsidRPr="00404B23" w:rsidRDefault="00BC2AAD" w:rsidP="00404B23">
      <w:pPr>
        <w:rPr>
          <w:rFonts w:cstheme="minorHAnsi"/>
          <w:sz w:val="28"/>
          <w:szCs w:val="28"/>
          <w:lang w:val="de-DE"/>
        </w:rPr>
      </w:pPr>
      <w:r>
        <w:rPr>
          <w:rFonts w:cstheme="minorHAnsi"/>
          <w:sz w:val="28"/>
          <w:szCs w:val="28"/>
          <w:lang w:val="de-DE"/>
        </w:rPr>
        <w:lastRenderedPageBreak/>
        <w:t>Mit der</w:t>
      </w:r>
      <w:r w:rsidR="005F77FA">
        <w:rPr>
          <w:rFonts w:cstheme="minorHAnsi"/>
          <w:sz w:val="28"/>
          <w:szCs w:val="28"/>
          <w:lang w:val="de-DE"/>
        </w:rPr>
        <w:t xml:space="preserve"> </w:t>
      </w:r>
      <w:r w:rsidR="00404B23" w:rsidRPr="00404B23">
        <w:rPr>
          <w:rFonts w:cstheme="minorHAnsi"/>
          <w:i/>
          <w:iCs/>
          <w:sz w:val="28"/>
          <w:szCs w:val="28"/>
          <w:lang w:val="de-DE"/>
        </w:rPr>
        <w:t xml:space="preserve">Net-Zero Asset </w:t>
      </w:r>
      <w:proofErr w:type="spellStart"/>
      <w:r w:rsidR="00404B23" w:rsidRPr="00404B23">
        <w:rPr>
          <w:rFonts w:cstheme="minorHAnsi"/>
          <w:i/>
          <w:iCs/>
          <w:sz w:val="28"/>
          <w:szCs w:val="28"/>
          <w:lang w:val="de-DE"/>
        </w:rPr>
        <w:t>Owner</w:t>
      </w:r>
      <w:proofErr w:type="spellEnd"/>
      <w:r w:rsidR="00404B23" w:rsidRPr="00404B23">
        <w:rPr>
          <w:rFonts w:cstheme="minorHAnsi"/>
          <w:i/>
          <w:iCs/>
          <w:sz w:val="28"/>
          <w:szCs w:val="28"/>
          <w:lang w:val="de-DE"/>
        </w:rPr>
        <w:t xml:space="preserve"> Alliance</w:t>
      </w:r>
      <w:r w:rsidR="00404B23" w:rsidRPr="00404B23">
        <w:rPr>
          <w:rFonts w:cstheme="minorHAnsi"/>
          <w:sz w:val="28"/>
          <w:szCs w:val="28"/>
          <w:lang w:val="de-DE"/>
        </w:rPr>
        <w:t xml:space="preserve"> </w:t>
      </w:r>
      <w:r>
        <w:rPr>
          <w:rFonts w:cstheme="minorHAnsi"/>
          <w:sz w:val="28"/>
          <w:szCs w:val="28"/>
          <w:lang w:val="de-DE"/>
        </w:rPr>
        <w:t xml:space="preserve">setzen sich </w:t>
      </w:r>
      <w:r w:rsidR="00404B23" w:rsidRPr="00404B23">
        <w:rPr>
          <w:rFonts w:cstheme="minorHAnsi"/>
          <w:sz w:val="28"/>
          <w:szCs w:val="28"/>
          <w:lang w:val="de-DE"/>
        </w:rPr>
        <w:t>Investoren</w:t>
      </w:r>
      <w:r>
        <w:rPr>
          <w:rFonts w:cstheme="minorHAnsi"/>
          <w:sz w:val="28"/>
          <w:szCs w:val="28"/>
          <w:lang w:val="de-DE"/>
        </w:rPr>
        <w:t xml:space="preserve"> gezielt</w:t>
      </w:r>
      <w:r w:rsidR="005F77FA">
        <w:rPr>
          <w:rFonts w:cstheme="minorHAnsi"/>
          <w:sz w:val="28"/>
          <w:szCs w:val="28"/>
          <w:lang w:val="de-DE"/>
        </w:rPr>
        <w:t xml:space="preserve"> </w:t>
      </w:r>
      <w:r w:rsidR="00404B23" w:rsidRPr="00404B23">
        <w:rPr>
          <w:rFonts w:cstheme="minorHAnsi"/>
          <w:sz w:val="28"/>
          <w:szCs w:val="28"/>
          <w:lang w:val="de-DE"/>
        </w:rPr>
        <w:t xml:space="preserve">für den Schutz </w:t>
      </w:r>
      <w:r w:rsidR="0004534A">
        <w:rPr>
          <w:rFonts w:cstheme="minorHAnsi"/>
          <w:sz w:val="28"/>
          <w:szCs w:val="28"/>
          <w:lang w:val="de-DE"/>
        </w:rPr>
        <w:t xml:space="preserve">der </w:t>
      </w:r>
      <w:r w:rsidR="00404B23" w:rsidRPr="00404B23">
        <w:rPr>
          <w:rFonts w:cstheme="minorHAnsi"/>
          <w:sz w:val="28"/>
          <w:szCs w:val="28"/>
          <w:lang w:val="de-DE"/>
        </w:rPr>
        <w:t xml:space="preserve">Menschen und </w:t>
      </w:r>
      <w:r w:rsidR="0004534A">
        <w:rPr>
          <w:rFonts w:cstheme="minorHAnsi"/>
          <w:sz w:val="28"/>
          <w:szCs w:val="28"/>
          <w:lang w:val="de-DE"/>
        </w:rPr>
        <w:t xml:space="preserve">des </w:t>
      </w:r>
      <w:r w:rsidR="00404B23" w:rsidRPr="00404B23">
        <w:rPr>
          <w:rFonts w:cstheme="minorHAnsi"/>
          <w:sz w:val="28"/>
          <w:szCs w:val="28"/>
          <w:lang w:val="de-DE"/>
        </w:rPr>
        <w:t>Planeten ein</w:t>
      </w:r>
      <w:r>
        <w:rPr>
          <w:rFonts w:cstheme="minorHAnsi"/>
          <w:sz w:val="28"/>
          <w:szCs w:val="28"/>
          <w:lang w:val="de-DE"/>
        </w:rPr>
        <w:t xml:space="preserve">. </w:t>
      </w:r>
      <w:r w:rsidR="003C6849">
        <w:rPr>
          <w:rFonts w:cstheme="minorHAnsi"/>
          <w:sz w:val="28"/>
          <w:szCs w:val="28"/>
          <w:lang w:val="de-DE"/>
        </w:rPr>
        <w:t xml:space="preserve">Denn </w:t>
      </w:r>
      <w:r w:rsidR="00404B23" w:rsidRPr="00404B23">
        <w:rPr>
          <w:rFonts w:cstheme="minorHAnsi"/>
          <w:sz w:val="28"/>
          <w:szCs w:val="28"/>
          <w:lang w:val="de-DE"/>
        </w:rPr>
        <w:t>Unternehmen, die</w:t>
      </w:r>
      <w:r>
        <w:rPr>
          <w:rFonts w:cstheme="minorHAnsi"/>
          <w:sz w:val="28"/>
          <w:szCs w:val="28"/>
          <w:lang w:val="de-DE"/>
        </w:rPr>
        <w:t xml:space="preserve"> </w:t>
      </w:r>
      <w:r w:rsidR="003C6849">
        <w:rPr>
          <w:rFonts w:cstheme="minorHAnsi"/>
          <w:sz w:val="28"/>
          <w:szCs w:val="28"/>
          <w:lang w:val="de-DE"/>
        </w:rPr>
        <w:t xml:space="preserve">ihre Geschäftsmodelle </w:t>
      </w:r>
      <w:proofErr w:type="spellStart"/>
      <w:r w:rsidR="003C6849">
        <w:rPr>
          <w:rFonts w:cstheme="minorHAnsi"/>
          <w:sz w:val="28"/>
          <w:szCs w:val="28"/>
          <w:lang w:val="de-DE"/>
        </w:rPr>
        <w:t>dekarb</w:t>
      </w:r>
      <w:r w:rsidR="0004534A">
        <w:rPr>
          <w:rFonts w:cstheme="minorHAnsi"/>
          <w:sz w:val="28"/>
          <w:szCs w:val="28"/>
          <w:lang w:val="de-DE"/>
        </w:rPr>
        <w:t>o</w:t>
      </w:r>
      <w:r w:rsidR="003C6849">
        <w:rPr>
          <w:rFonts w:cstheme="minorHAnsi"/>
          <w:sz w:val="28"/>
          <w:szCs w:val="28"/>
          <w:lang w:val="de-DE"/>
        </w:rPr>
        <w:t>ni</w:t>
      </w:r>
      <w:r w:rsidR="0004534A">
        <w:rPr>
          <w:rFonts w:cstheme="minorHAnsi"/>
          <w:sz w:val="28"/>
          <w:szCs w:val="28"/>
          <w:lang w:val="de-DE"/>
        </w:rPr>
        <w:t>si</w:t>
      </w:r>
      <w:r w:rsidR="003C6849">
        <w:rPr>
          <w:rFonts w:cstheme="minorHAnsi"/>
          <w:sz w:val="28"/>
          <w:szCs w:val="28"/>
          <w:lang w:val="de-DE"/>
        </w:rPr>
        <w:t>eren</w:t>
      </w:r>
      <w:proofErr w:type="spellEnd"/>
      <w:r>
        <w:rPr>
          <w:rFonts w:cstheme="minorHAnsi"/>
          <w:sz w:val="28"/>
          <w:szCs w:val="28"/>
          <w:lang w:val="de-DE"/>
        </w:rPr>
        <w:t xml:space="preserve">, </w:t>
      </w:r>
      <w:r w:rsidR="0004534A">
        <w:rPr>
          <w:rFonts w:cstheme="minorHAnsi"/>
          <w:sz w:val="28"/>
          <w:szCs w:val="28"/>
          <w:lang w:val="de-DE"/>
        </w:rPr>
        <w:t xml:space="preserve">tragen am stärksten zur </w:t>
      </w:r>
      <w:r>
        <w:rPr>
          <w:rFonts w:cstheme="minorHAnsi"/>
          <w:sz w:val="28"/>
          <w:szCs w:val="28"/>
          <w:lang w:val="de-DE"/>
        </w:rPr>
        <w:t xml:space="preserve">Senkung der </w:t>
      </w:r>
      <w:r w:rsidR="0004534A">
        <w:rPr>
          <w:rFonts w:cstheme="minorHAnsi"/>
          <w:sz w:val="28"/>
          <w:szCs w:val="28"/>
          <w:lang w:val="de-DE"/>
        </w:rPr>
        <w:t xml:space="preserve">weltweiten </w:t>
      </w:r>
      <w:r>
        <w:rPr>
          <w:rFonts w:cstheme="minorHAnsi"/>
          <w:sz w:val="28"/>
          <w:szCs w:val="28"/>
          <w:lang w:val="de-DE"/>
        </w:rPr>
        <w:t>CO</w:t>
      </w:r>
      <w:r w:rsidRPr="0004534A">
        <w:rPr>
          <w:rFonts w:cstheme="minorHAnsi"/>
          <w:sz w:val="28"/>
          <w:szCs w:val="28"/>
          <w:vertAlign w:val="subscript"/>
          <w:lang w:val="de-DE"/>
        </w:rPr>
        <w:t>2</w:t>
      </w:r>
      <w:r w:rsidR="0004534A">
        <w:rPr>
          <w:rFonts w:cstheme="minorHAnsi"/>
          <w:sz w:val="28"/>
          <w:szCs w:val="28"/>
          <w:lang w:val="de-DE"/>
        </w:rPr>
        <w:t>-</w:t>
      </w:r>
      <w:r>
        <w:rPr>
          <w:rFonts w:cstheme="minorHAnsi"/>
          <w:sz w:val="28"/>
          <w:szCs w:val="28"/>
          <w:lang w:val="de-DE"/>
        </w:rPr>
        <w:t>Emissionen</w:t>
      </w:r>
      <w:r w:rsidR="0004534A">
        <w:rPr>
          <w:rFonts w:cstheme="minorHAnsi"/>
          <w:sz w:val="28"/>
          <w:szCs w:val="28"/>
          <w:lang w:val="de-DE"/>
        </w:rPr>
        <w:t xml:space="preserve"> bei</w:t>
      </w:r>
      <w:r w:rsidR="003C6849">
        <w:rPr>
          <w:rFonts w:cstheme="minorHAnsi"/>
          <w:sz w:val="28"/>
          <w:szCs w:val="28"/>
          <w:lang w:val="de-DE"/>
        </w:rPr>
        <w:t xml:space="preserve">. Gleichzeitig </w:t>
      </w:r>
      <w:r w:rsidR="0004534A">
        <w:rPr>
          <w:rFonts w:cstheme="minorHAnsi"/>
          <w:sz w:val="28"/>
          <w:szCs w:val="28"/>
          <w:lang w:val="de-DE"/>
        </w:rPr>
        <w:t xml:space="preserve">können </w:t>
      </w:r>
      <w:r w:rsidR="003C6849">
        <w:rPr>
          <w:rFonts w:cstheme="minorHAnsi"/>
          <w:sz w:val="28"/>
          <w:szCs w:val="28"/>
          <w:lang w:val="de-DE"/>
        </w:rPr>
        <w:t xml:space="preserve">sie </w:t>
      </w:r>
      <w:r>
        <w:rPr>
          <w:rFonts w:cstheme="minorHAnsi"/>
          <w:sz w:val="28"/>
          <w:szCs w:val="28"/>
          <w:lang w:val="de-DE"/>
        </w:rPr>
        <w:t xml:space="preserve">am meisten </w:t>
      </w:r>
      <w:r w:rsidR="00404B23" w:rsidRPr="00404B23">
        <w:rPr>
          <w:rFonts w:cstheme="minorHAnsi"/>
          <w:sz w:val="28"/>
          <w:szCs w:val="28"/>
          <w:lang w:val="de-DE"/>
        </w:rPr>
        <w:t>von den Chancen des Klimawandels profitiere</w:t>
      </w:r>
      <w:r>
        <w:rPr>
          <w:rFonts w:cstheme="minorHAnsi"/>
          <w:sz w:val="28"/>
          <w:szCs w:val="28"/>
          <w:lang w:val="de-DE"/>
        </w:rPr>
        <w:t>n</w:t>
      </w:r>
      <w:r w:rsidR="00404B23" w:rsidRPr="00404B23">
        <w:rPr>
          <w:rFonts w:cstheme="minorHAnsi"/>
          <w:sz w:val="28"/>
          <w:szCs w:val="28"/>
          <w:lang w:val="de-DE"/>
        </w:rPr>
        <w:t xml:space="preserve">. </w:t>
      </w:r>
    </w:p>
    <w:p w:rsidR="00404B23" w:rsidRPr="00F1167F" w:rsidRDefault="00404B23" w:rsidP="00404B23">
      <w:pPr>
        <w:rPr>
          <w:rFonts w:cstheme="minorHAnsi"/>
          <w:sz w:val="28"/>
          <w:szCs w:val="28"/>
          <w:lang w:val="de-DE"/>
        </w:rPr>
      </w:pPr>
      <w:r w:rsidRPr="00F1167F">
        <w:rPr>
          <w:rFonts w:cstheme="minorHAnsi"/>
          <w:sz w:val="28"/>
          <w:szCs w:val="28"/>
          <w:lang w:val="de-DE"/>
        </w:rPr>
        <w:t>Inger Andersen, Exekutivdirektorin des UN-Umweltprogramms (UNEP), sagte</w:t>
      </w:r>
      <w:r w:rsidR="00F1167F">
        <w:rPr>
          <w:rFonts w:cstheme="minorHAnsi"/>
          <w:sz w:val="28"/>
          <w:szCs w:val="28"/>
          <w:lang w:val="de-DE"/>
        </w:rPr>
        <w:t>:</w:t>
      </w:r>
      <w:r w:rsidRPr="00F1167F">
        <w:rPr>
          <w:rFonts w:cstheme="minorHAnsi"/>
          <w:sz w:val="28"/>
          <w:szCs w:val="28"/>
          <w:lang w:val="de-DE"/>
        </w:rPr>
        <w:t xml:space="preserve"> </w:t>
      </w:r>
    </w:p>
    <w:p w:rsidR="00404B23" w:rsidRPr="00404B23" w:rsidRDefault="00F1167F" w:rsidP="00404B23">
      <w:pPr>
        <w:rPr>
          <w:rFonts w:cstheme="minorHAnsi"/>
          <w:sz w:val="28"/>
          <w:szCs w:val="28"/>
          <w:lang w:val="de-DE"/>
        </w:rPr>
      </w:pPr>
      <w:r>
        <w:rPr>
          <w:rFonts w:cstheme="minorHAnsi"/>
          <w:sz w:val="28"/>
          <w:szCs w:val="28"/>
          <w:lang w:val="de-DE"/>
        </w:rPr>
        <w:t>„</w:t>
      </w:r>
      <w:r w:rsidR="00BC2AAD">
        <w:rPr>
          <w:rFonts w:cstheme="minorHAnsi"/>
          <w:sz w:val="28"/>
          <w:szCs w:val="28"/>
          <w:lang w:val="de-DE"/>
        </w:rPr>
        <w:t>E</w:t>
      </w:r>
      <w:r w:rsidR="00404B23" w:rsidRPr="00F1167F">
        <w:rPr>
          <w:rFonts w:cstheme="minorHAnsi"/>
          <w:sz w:val="28"/>
          <w:szCs w:val="28"/>
          <w:lang w:val="de-DE"/>
        </w:rPr>
        <w:t>ntschlossenes Handeln im Klimaschutz</w:t>
      </w:r>
      <w:r w:rsidR="00BC2AAD">
        <w:rPr>
          <w:rFonts w:cstheme="minorHAnsi"/>
          <w:sz w:val="28"/>
          <w:szCs w:val="28"/>
          <w:lang w:val="de-DE"/>
        </w:rPr>
        <w:t xml:space="preserve"> lässt sich nicht über kurzfristige Ziele definieren</w:t>
      </w:r>
      <w:r w:rsidR="00404B23" w:rsidRPr="00F1167F">
        <w:rPr>
          <w:rFonts w:cstheme="minorHAnsi"/>
          <w:sz w:val="28"/>
          <w:szCs w:val="28"/>
          <w:lang w:val="de-DE"/>
        </w:rPr>
        <w:t>. Wir müssen eine langfristige Perspektive haben. Ich begrüße</w:t>
      </w:r>
      <w:r w:rsidR="0004534A">
        <w:rPr>
          <w:rFonts w:cstheme="minorHAnsi"/>
          <w:sz w:val="28"/>
          <w:szCs w:val="28"/>
          <w:lang w:val="de-DE"/>
        </w:rPr>
        <w:t xml:space="preserve"> </w:t>
      </w:r>
      <w:r w:rsidR="00404B23" w:rsidRPr="00F1167F">
        <w:rPr>
          <w:rFonts w:cstheme="minorHAnsi"/>
          <w:sz w:val="28"/>
          <w:szCs w:val="28"/>
          <w:lang w:val="de-DE"/>
        </w:rPr>
        <w:t>die Führung</w:t>
      </w:r>
      <w:r w:rsidR="0004534A">
        <w:rPr>
          <w:rFonts w:cstheme="minorHAnsi"/>
          <w:sz w:val="28"/>
          <w:szCs w:val="28"/>
          <w:lang w:val="de-DE"/>
        </w:rPr>
        <w:t>srolle</w:t>
      </w:r>
      <w:r w:rsidR="00404B23" w:rsidRPr="00F1167F">
        <w:rPr>
          <w:rFonts w:cstheme="minorHAnsi"/>
          <w:sz w:val="28"/>
          <w:szCs w:val="28"/>
          <w:lang w:val="de-DE"/>
        </w:rPr>
        <w:t xml:space="preserve"> der Investoren </w:t>
      </w:r>
      <w:r w:rsidR="0004534A">
        <w:rPr>
          <w:rFonts w:cstheme="minorHAnsi"/>
          <w:sz w:val="28"/>
          <w:szCs w:val="28"/>
          <w:lang w:val="de-DE"/>
        </w:rPr>
        <w:t xml:space="preserve">der </w:t>
      </w:r>
      <w:r w:rsidR="00C85A75" w:rsidRPr="00C61186">
        <w:rPr>
          <w:rFonts w:cstheme="minorHAnsi"/>
          <w:i/>
          <w:iCs/>
          <w:sz w:val="28"/>
          <w:szCs w:val="28"/>
          <w:lang w:val="de-DE"/>
        </w:rPr>
        <w:t xml:space="preserve">Net-Zero Asset </w:t>
      </w:r>
      <w:proofErr w:type="spellStart"/>
      <w:r w:rsidR="00C85A75" w:rsidRPr="00C61186">
        <w:rPr>
          <w:rFonts w:cstheme="minorHAnsi"/>
          <w:i/>
          <w:iCs/>
          <w:sz w:val="28"/>
          <w:szCs w:val="28"/>
          <w:lang w:val="de-DE"/>
        </w:rPr>
        <w:t>Owner</w:t>
      </w:r>
      <w:proofErr w:type="spellEnd"/>
      <w:r w:rsidR="00C85A75" w:rsidRPr="00C61186">
        <w:rPr>
          <w:rFonts w:cstheme="minorHAnsi"/>
          <w:i/>
          <w:iCs/>
          <w:sz w:val="28"/>
          <w:szCs w:val="28"/>
          <w:lang w:val="de-DE"/>
        </w:rPr>
        <w:t xml:space="preserve"> </w:t>
      </w:r>
      <w:r w:rsidR="0004534A" w:rsidRPr="00C61186">
        <w:rPr>
          <w:rFonts w:cstheme="minorHAnsi"/>
          <w:i/>
          <w:iCs/>
          <w:sz w:val="28"/>
          <w:szCs w:val="28"/>
          <w:lang w:val="de-DE"/>
        </w:rPr>
        <w:t>Alliance</w:t>
      </w:r>
      <w:r w:rsidR="00404B23" w:rsidRPr="00F1167F">
        <w:rPr>
          <w:rFonts w:cstheme="minorHAnsi"/>
          <w:sz w:val="28"/>
          <w:szCs w:val="28"/>
          <w:lang w:val="de-DE"/>
        </w:rPr>
        <w:t xml:space="preserve">. </w:t>
      </w:r>
      <w:r w:rsidR="00404B23" w:rsidRPr="00404B23">
        <w:rPr>
          <w:rFonts w:cstheme="minorHAnsi"/>
          <w:sz w:val="28"/>
          <w:szCs w:val="28"/>
          <w:lang w:val="de-DE"/>
        </w:rPr>
        <w:t xml:space="preserve">Ihr Engagement ist ein starkes Signal, dass Finanzmärkte und Investoren der Wissenschaft zuhören und uns auf einen Weg der </w:t>
      </w:r>
      <w:r w:rsidR="000553D3">
        <w:rPr>
          <w:rFonts w:cstheme="minorHAnsi"/>
          <w:sz w:val="28"/>
          <w:szCs w:val="28"/>
          <w:lang w:val="de-DE"/>
        </w:rPr>
        <w:t>Resilienz</w:t>
      </w:r>
      <w:r w:rsidR="00404B23" w:rsidRPr="00404B23">
        <w:rPr>
          <w:rFonts w:cstheme="minorHAnsi"/>
          <w:sz w:val="28"/>
          <w:szCs w:val="28"/>
          <w:lang w:val="de-DE"/>
        </w:rPr>
        <w:t xml:space="preserve"> und Nachhaltigkeit führen." </w:t>
      </w:r>
    </w:p>
    <w:p w:rsidR="00404B23" w:rsidRPr="00055B75" w:rsidRDefault="00AA4439" w:rsidP="00404B23">
      <w:pPr>
        <w:rPr>
          <w:rFonts w:cstheme="minorHAnsi"/>
          <w:sz w:val="28"/>
          <w:szCs w:val="28"/>
          <w:lang w:val="de-DE"/>
        </w:rPr>
      </w:pPr>
      <w:r>
        <w:rPr>
          <w:rFonts w:cstheme="minorHAnsi"/>
          <w:sz w:val="28"/>
          <w:szCs w:val="28"/>
          <w:lang w:val="de-DE"/>
        </w:rPr>
        <w:t xml:space="preserve">Asset </w:t>
      </w:r>
      <w:proofErr w:type="spellStart"/>
      <w:r>
        <w:rPr>
          <w:rFonts w:cstheme="minorHAnsi"/>
          <w:sz w:val="28"/>
          <w:szCs w:val="28"/>
          <w:lang w:val="de-DE"/>
        </w:rPr>
        <w:t>Owner</w:t>
      </w:r>
      <w:proofErr w:type="spellEnd"/>
      <w:r>
        <w:rPr>
          <w:rFonts w:cstheme="minorHAnsi"/>
          <w:sz w:val="28"/>
          <w:szCs w:val="28"/>
          <w:lang w:val="de-DE"/>
        </w:rPr>
        <w:t xml:space="preserve"> </w:t>
      </w:r>
      <w:r w:rsidR="00BC2AAD" w:rsidRPr="00055B75">
        <w:rPr>
          <w:rFonts w:cstheme="minorHAnsi"/>
          <w:sz w:val="28"/>
          <w:szCs w:val="28"/>
          <w:lang w:val="de-DE"/>
        </w:rPr>
        <w:t xml:space="preserve">sind </w:t>
      </w:r>
      <w:r w:rsidR="00404B23" w:rsidRPr="00055B75">
        <w:rPr>
          <w:rFonts w:cstheme="minorHAnsi"/>
          <w:sz w:val="28"/>
          <w:szCs w:val="28"/>
          <w:lang w:val="de-DE"/>
        </w:rPr>
        <w:t>Kapitalsammelstellen der Altersvorsorge</w:t>
      </w:r>
      <w:r w:rsidR="00BC2AAD" w:rsidRPr="00055B75">
        <w:rPr>
          <w:rFonts w:cstheme="minorHAnsi"/>
          <w:sz w:val="28"/>
          <w:szCs w:val="28"/>
          <w:lang w:val="de-DE"/>
        </w:rPr>
        <w:t xml:space="preserve"> und </w:t>
      </w:r>
      <w:r w:rsidR="00F1167F" w:rsidRPr="00055B75">
        <w:rPr>
          <w:rFonts w:cstheme="minorHAnsi"/>
          <w:sz w:val="28"/>
          <w:szCs w:val="28"/>
          <w:lang w:val="de-DE"/>
        </w:rPr>
        <w:t xml:space="preserve"> </w:t>
      </w:r>
      <w:r w:rsidR="00404B23" w:rsidRPr="00055B75">
        <w:rPr>
          <w:rFonts w:cstheme="minorHAnsi"/>
          <w:sz w:val="28"/>
          <w:szCs w:val="28"/>
          <w:lang w:val="de-DE"/>
        </w:rPr>
        <w:t xml:space="preserve"> Versicherungsgesellschaften</w:t>
      </w:r>
      <w:r w:rsidR="00F1167F" w:rsidRPr="00055B75">
        <w:rPr>
          <w:rFonts w:cstheme="minorHAnsi"/>
          <w:sz w:val="28"/>
          <w:szCs w:val="28"/>
          <w:lang w:val="de-DE"/>
        </w:rPr>
        <w:t xml:space="preserve"> </w:t>
      </w:r>
      <w:r w:rsidR="003C6849" w:rsidRPr="00055B75">
        <w:rPr>
          <w:rFonts w:cstheme="minorHAnsi"/>
          <w:sz w:val="28"/>
          <w:szCs w:val="28"/>
          <w:lang w:val="de-DE"/>
        </w:rPr>
        <w:t xml:space="preserve">haben den Auftrag, die Prämien ihrer Kunden verantwortungsbewusst und nachhaltig anzulegen. </w:t>
      </w:r>
      <w:r w:rsidR="00F1167F" w:rsidRPr="00055B75">
        <w:rPr>
          <w:rFonts w:cstheme="minorHAnsi"/>
          <w:sz w:val="28"/>
          <w:szCs w:val="28"/>
          <w:lang w:val="de-DE"/>
        </w:rPr>
        <w:t xml:space="preserve">Gemeinsam </w:t>
      </w:r>
      <w:r w:rsidR="0004534A" w:rsidRPr="00055B75">
        <w:rPr>
          <w:rFonts w:cstheme="minorHAnsi"/>
          <w:sz w:val="28"/>
          <w:szCs w:val="28"/>
          <w:lang w:val="de-DE"/>
        </w:rPr>
        <w:t xml:space="preserve">verfügen </w:t>
      </w:r>
      <w:r w:rsidR="00F1167F" w:rsidRPr="00055B75">
        <w:rPr>
          <w:rFonts w:cstheme="minorHAnsi"/>
          <w:sz w:val="28"/>
          <w:szCs w:val="28"/>
          <w:lang w:val="de-DE"/>
        </w:rPr>
        <w:t xml:space="preserve">sie </w:t>
      </w:r>
      <w:r w:rsidR="0004534A" w:rsidRPr="00055B75">
        <w:rPr>
          <w:rFonts w:cstheme="minorHAnsi"/>
          <w:sz w:val="28"/>
          <w:szCs w:val="28"/>
          <w:lang w:val="de-DE"/>
        </w:rPr>
        <w:t xml:space="preserve">über </w:t>
      </w:r>
      <w:r w:rsidR="00F1167F" w:rsidRPr="00055B75">
        <w:rPr>
          <w:rFonts w:cstheme="minorHAnsi"/>
          <w:sz w:val="28"/>
          <w:szCs w:val="28"/>
          <w:lang w:val="de-DE"/>
        </w:rPr>
        <w:t xml:space="preserve">einige </w:t>
      </w:r>
      <w:r w:rsidR="00404B23" w:rsidRPr="00055B75">
        <w:rPr>
          <w:rFonts w:cstheme="minorHAnsi"/>
          <w:sz w:val="28"/>
          <w:szCs w:val="28"/>
          <w:lang w:val="de-DE"/>
        </w:rPr>
        <w:t xml:space="preserve">der größten Kapitalpools </w:t>
      </w:r>
      <w:r w:rsidR="0004534A" w:rsidRPr="00055B75">
        <w:rPr>
          <w:rFonts w:cstheme="minorHAnsi"/>
          <w:sz w:val="28"/>
          <w:szCs w:val="28"/>
          <w:lang w:val="de-DE"/>
        </w:rPr>
        <w:t xml:space="preserve">weltweit. </w:t>
      </w:r>
      <w:r w:rsidR="003C6849" w:rsidRPr="00055B75">
        <w:rPr>
          <w:rFonts w:cstheme="minorHAnsi"/>
          <w:sz w:val="28"/>
          <w:szCs w:val="28"/>
          <w:lang w:val="de-DE"/>
        </w:rPr>
        <w:t>Beide diversifizieren i</w:t>
      </w:r>
      <w:r w:rsidR="00404B23" w:rsidRPr="00055B75">
        <w:rPr>
          <w:rFonts w:cstheme="minorHAnsi"/>
          <w:sz w:val="28"/>
          <w:szCs w:val="28"/>
          <w:lang w:val="de-DE"/>
        </w:rPr>
        <w:t xml:space="preserve">hre Anlageportfolios </w:t>
      </w:r>
      <w:r w:rsidR="003C6849" w:rsidRPr="00055B75">
        <w:rPr>
          <w:rFonts w:cstheme="minorHAnsi"/>
          <w:sz w:val="28"/>
          <w:szCs w:val="28"/>
          <w:lang w:val="de-DE"/>
        </w:rPr>
        <w:t xml:space="preserve">in </w:t>
      </w:r>
      <w:r w:rsidR="00404B23" w:rsidRPr="00055B75">
        <w:rPr>
          <w:rFonts w:cstheme="minorHAnsi"/>
          <w:sz w:val="28"/>
          <w:szCs w:val="28"/>
          <w:lang w:val="de-DE"/>
        </w:rPr>
        <w:t>allen Sektoren der Weltwirtschaft</w:t>
      </w:r>
      <w:r w:rsidR="003C6849" w:rsidRPr="00055B75">
        <w:rPr>
          <w:rFonts w:cstheme="minorHAnsi"/>
          <w:sz w:val="28"/>
          <w:szCs w:val="28"/>
          <w:lang w:val="de-DE"/>
        </w:rPr>
        <w:t>.</w:t>
      </w:r>
      <w:r w:rsidR="00404B23" w:rsidRPr="00055B75">
        <w:rPr>
          <w:rFonts w:cstheme="minorHAnsi"/>
          <w:sz w:val="28"/>
          <w:szCs w:val="28"/>
          <w:lang w:val="de-DE"/>
        </w:rPr>
        <w:t xml:space="preserve"> </w:t>
      </w:r>
    </w:p>
    <w:p w:rsidR="00404B23" w:rsidRPr="00404B23" w:rsidRDefault="003C6849" w:rsidP="00404B23">
      <w:pPr>
        <w:rPr>
          <w:rFonts w:cstheme="minorHAnsi"/>
          <w:sz w:val="28"/>
          <w:szCs w:val="28"/>
          <w:lang w:val="de-DE"/>
        </w:rPr>
      </w:pPr>
      <w:r w:rsidRPr="00055B75">
        <w:rPr>
          <w:rFonts w:cstheme="minorHAnsi"/>
          <w:sz w:val="28"/>
          <w:szCs w:val="28"/>
          <w:lang w:val="de-DE"/>
        </w:rPr>
        <w:t>V</w:t>
      </w:r>
      <w:r w:rsidR="00404B23" w:rsidRPr="00055B75">
        <w:rPr>
          <w:rFonts w:cstheme="minorHAnsi"/>
          <w:sz w:val="28"/>
          <w:szCs w:val="28"/>
          <w:lang w:val="de-DE"/>
        </w:rPr>
        <w:t xml:space="preserve">erantwortungsbewusste </w:t>
      </w:r>
      <w:r w:rsidR="00AA4439">
        <w:rPr>
          <w:rFonts w:cstheme="minorHAnsi"/>
          <w:sz w:val="28"/>
          <w:szCs w:val="28"/>
          <w:lang w:val="de-DE"/>
        </w:rPr>
        <w:t xml:space="preserve">Asset </w:t>
      </w:r>
      <w:proofErr w:type="spellStart"/>
      <w:r w:rsidR="00AA4439">
        <w:rPr>
          <w:rFonts w:cstheme="minorHAnsi"/>
          <w:sz w:val="28"/>
          <w:szCs w:val="28"/>
          <w:lang w:val="de-DE"/>
        </w:rPr>
        <w:t>Owner</w:t>
      </w:r>
      <w:proofErr w:type="spellEnd"/>
      <w:r w:rsidR="00AA4439">
        <w:rPr>
          <w:rFonts w:cstheme="minorHAnsi"/>
          <w:sz w:val="28"/>
          <w:szCs w:val="28"/>
          <w:lang w:val="de-DE"/>
        </w:rPr>
        <w:t xml:space="preserve"> </w:t>
      </w:r>
      <w:r w:rsidR="00055B75" w:rsidRPr="00055B75">
        <w:rPr>
          <w:rFonts w:cstheme="minorHAnsi"/>
          <w:sz w:val="28"/>
          <w:szCs w:val="28"/>
          <w:lang w:val="de-DE"/>
        </w:rPr>
        <w:t xml:space="preserve">sind sich der </w:t>
      </w:r>
      <w:proofErr w:type="spellStart"/>
      <w:r w:rsidRPr="00055B75">
        <w:rPr>
          <w:rFonts w:cstheme="minorHAnsi"/>
          <w:sz w:val="28"/>
          <w:szCs w:val="28"/>
          <w:lang w:val="de-DE"/>
        </w:rPr>
        <w:t>disruptiven</w:t>
      </w:r>
      <w:proofErr w:type="spellEnd"/>
      <w:r w:rsidRPr="00055B75">
        <w:rPr>
          <w:rFonts w:cstheme="minorHAnsi"/>
          <w:sz w:val="28"/>
          <w:szCs w:val="28"/>
          <w:lang w:val="de-DE"/>
        </w:rPr>
        <w:t xml:space="preserve"> Auswirkungen</w:t>
      </w:r>
      <w:r w:rsidR="00055B75" w:rsidRPr="00055B75">
        <w:rPr>
          <w:rFonts w:cstheme="minorHAnsi"/>
          <w:sz w:val="28"/>
          <w:szCs w:val="28"/>
          <w:lang w:val="de-DE"/>
        </w:rPr>
        <w:t xml:space="preserve"> des Klimawandels auf </w:t>
      </w:r>
      <w:r w:rsidRPr="00055B75">
        <w:rPr>
          <w:rFonts w:cstheme="minorHAnsi"/>
          <w:sz w:val="28"/>
          <w:szCs w:val="28"/>
          <w:lang w:val="de-DE"/>
        </w:rPr>
        <w:t xml:space="preserve">Wirtschaft und Gesellschaft </w:t>
      </w:r>
      <w:r w:rsidR="00055B75" w:rsidRPr="00055B75">
        <w:rPr>
          <w:rFonts w:cstheme="minorHAnsi"/>
          <w:sz w:val="28"/>
          <w:szCs w:val="28"/>
          <w:lang w:val="de-DE"/>
        </w:rPr>
        <w:t>bewu</w:t>
      </w:r>
      <w:r w:rsidR="00C85A75">
        <w:rPr>
          <w:rFonts w:cstheme="minorHAnsi"/>
          <w:sz w:val="28"/>
          <w:szCs w:val="28"/>
          <w:lang w:val="de-DE"/>
        </w:rPr>
        <w:t>ss</w:t>
      </w:r>
      <w:r w:rsidR="00055B75" w:rsidRPr="00055B75">
        <w:rPr>
          <w:rFonts w:cstheme="minorHAnsi"/>
          <w:sz w:val="28"/>
          <w:szCs w:val="28"/>
          <w:lang w:val="de-DE"/>
        </w:rPr>
        <w:t xml:space="preserve">t und </w:t>
      </w:r>
      <w:r w:rsidRPr="00055B75">
        <w:rPr>
          <w:rFonts w:cstheme="minorHAnsi"/>
          <w:sz w:val="28"/>
          <w:szCs w:val="28"/>
          <w:lang w:val="de-DE"/>
        </w:rPr>
        <w:t xml:space="preserve">sind damit </w:t>
      </w:r>
      <w:r w:rsidR="00055B75" w:rsidRPr="00055B75">
        <w:rPr>
          <w:rFonts w:cstheme="minorHAnsi"/>
          <w:sz w:val="28"/>
          <w:szCs w:val="28"/>
          <w:lang w:val="de-DE"/>
        </w:rPr>
        <w:t xml:space="preserve">wichtige Akteure </w:t>
      </w:r>
      <w:r w:rsidR="00404B23" w:rsidRPr="00055B75">
        <w:rPr>
          <w:rFonts w:cstheme="minorHAnsi"/>
          <w:sz w:val="28"/>
          <w:szCs w:val="28"/>
          <w:lang w:val="de-DE"/>
        </w:rPr>
        <w:t>in der Bekämpfung des Klimawandels und zur Begrenzung des Anstiegs der globalen Temperatur auf nicht mehr als 1,5°C Erwärmung.</w:t>
      </w:r>
      <w:r w:rsidR="00404B23" w:rsidRPr="00404B23">
        <w:rPr>
          <w:rFonts w:cstheme="minorHAnsi"/>
          <w:sz w:val="28"/>
          <w:szCs w:val="28"/>
          <w:lang w:val="de-DE"/>
        </w:rPr>
        <w:t xml:space="preserve"> </w:t>
      </w:r>
    </w:p>
    <w:p w:rsidR="00404B23" w:rsidRPr="00404B23" w:rsidRDefault="00404B23" w:rsidP="00404B23">
      <w:pPr>
        <w:rPr>
          <w:rFonts w:cstheme="minorHAnsi"/>
          <w:sz w:val="28"/>
          <w:szCs w:val="28"/>
          <w:lang w:val="de-DE"/>
        </w:rPr>
      </w:pPr>
      <w:r w:rsidRPr="00404B23">
        <w:rPr>
          <w:rFonts w:cstheme="minorHAnsi"/>
          <w:sz w:val="28"/>
          <w:szCs w:val="28"/>
          <w:lang w:val="de-DE"/>
        </w:rPr>
        <w:t>Als langfristig</w:t>
      </w:r>
      <w:r w:rsidR="00055B75">
        <w:rPr>
          <w:rFonts w:cstheme="minorHAnsi"/>
          <w:sz w:val="28"/>
          <w:szCs w:val="28"/>
          <w:lang w:val="de-DE"/>
        </w:rPr>
        <w:t xml:space="preserve"> orientierte </w:t>
      </w:r>
      <w:r w:rsidRPr="00404B23">
        <w:rPr>
          <w:rFonts w:cstheme="minorHAnsi"/>
          <w:sz w:val="28"/>
          <w:szCs w:val="28"/>
          <w:lang w:val="de-DE"/>
        </w:rPr>
        <w:t>Investore</w:t>
      </w:r>
      <w:r w:rsidR="00055B75">
        <w:rPr>
          <w:rFonts w:cstheme="minorHAnsi"/>
          <w:sz w:val="28"/>
          <w:szCs w:val="28"/>
          <w:lang w:val="de-DE"/>
        </w:rPr>
        <w:t xml:space="preserve">n </w:t>
      </w:r>
      <w:r w:rsidR="003C6849">
        <w:rPr>
          <w:rFonts w:cstheme="minorHAnsi"/>
          <w:sz w:val="28"/>
          <w:szCs w:val="28"/>
          <w:lang w:val="de-DE"/>
        </w:rPr>
        <w:t>wollen</w:t>
      </w:r>
      <w:r w:rsidRPr="00404B23">
        <w:rPr>
          <w:rFonts w:cstheme="minorHAnsi"/>
          <w:sz w:val="28"/>
          <w:szCs w:val="28"/>
          <w:lang w:val="de-DE"/>
        </w:rPr>
        <w:t xml:space="preserve"> </w:t>
      </w:r>
      <w:r w:rsidR="00055B75">
        <w:rPr>
          <w:rFonts w:cstheme="minorHAnsi"/>
          <w:sz w:val="28"/>
          <w:szCs w:val="28"/>
          <w:lang w:val="de-DE"/>
        </w:rPr>
        <w:t xml:space="preserve">Asset </w:t>
      </w:r>
      <w:proofErr w:type="spellStart"/>
      <w:r w:rsidR="00055B75">
        <w:rPr>
          <w:rFonts w:cstheme="minorHAnsi"/>
          <w:sz w:val="28"/>
          <w:szCs w:val="28"/>
          <w:lang w:val="de-DE"/>
        </w:rPr>
        <w:t>Owner</w:t>
      </w:r>
      <w:proofErr w:type="spellEnd"/>
      <w:r w:rsidR="00055B75">
        <w:rPr>
          <w:rFonts w:cstheme="minorHAnsi"/>
          <w:sz w:val="28"/>
          <w:szCs w:val="28"/>
          <w:lang w:val="de-DE"/>
        </w:rPr>
        <w:t xml:space="preserve"> </w:t>
      </w:r>
      <w:r w:rsidR="003C6849">
        <w:rPr>
          <w:rFonts w:cstheme="minorHAnsi"/>
          <w:sz w:val="28"/>
          <w:szCs w:val="28"/>
          <w:lang w:val="de-DE"/>
        </w:rPr>
        <w:t>sicherstellen</w:t>
      </w:r>
      <w:r w:rsidRPr="00404B23">
        <w:rPr>
          <w:rFonts w:cstheme="minorHAnsi"/>
          <w:sz w:val="28"/>
          <w:szCs w:val="28"/>
          <w:lang w:val="de-DE"/>
        </w:rPr>
        <w:t xml:space="preserve">, dass die Weltwirtschaft floriert, klimabedingte Risiken </w:t>
      </w:r>
      <w:r w:rsidR="00055B75">
        <w:rPr>
          <w:rFonts w:cstheme="minorHAnsi"/>
          <w:sz w:val="28"/>
          <w:szCs w:val="28"/>
          <w:lang w:val="de-DE"/>
        </w:rPr>
        <w:t xml:space="preserve">reduziert </w:t>
      </w:r>
      <w:r w:rsidRPr="00404B23">
        <w:rPr>
          <w:rFonts w:cstheme="minorHAnsi"/>
          <w:sz w:val="28"/>
          <w:szCs w:val="28"/>
          <w:lang w:val="de-DE"/>
        </w:rPr>
        <w:t xml:space="preserve">werden und dass Chancen für Investitionen in eine </w:t>
      </w:r>
      <w:r w:rsidR="00C85A75">
        <w:rPr>
          <w:rFonts w:cstheme="minorHAnsi"/>
          <w:sz w:val="28"/>
          <w:szCs w:val="28"/>
          <w:lang w:val="de-DE"/>
        </w:rPr>
        <w:t>emissionsarme</w:t>
      </w:r>
      <w:r w:rsidRPr="00404B23">
        <w:rPr>
          <w:rFonts w:cstheme="minorHAnsi"/>
          <w:sz w:val="28"/>
          <w:szCs w:val="28"/>
          <w:lang w:val="de-DE"/>
        </w:rPr>
        <w:t xml:space="preserve"> Zukunft genutzt werden. </w:t>
      </w:r>
    </w:p>
    <w:p w:rsidR="00404B23" w:rsidRPr="00F1167F" w:rsidRDefault="00404B23" w:rsidP="00404B23">
      <w:pPr>
        <w:rPr>
          <w:rFonts w:cstheme="minorHAnsi"/>
          <w:sz w:val="28"/>
          <w:szCs w:val="28"/>
          <w:lang w:val="de-DE"/>
        </w:rPr>
      </w:pPr>
      <w:r w:rsidRPr="00F1167F">
        <w:rPr>
          <w:rFonts w:cstheme="minorHAnsi"/>
          <w:sz w:val="28"/>
          <w:szCs w:val="28"/>
          <w:lang w:val="de-DE"/>
        </w:rPr>
        <w:t xml:space="preserve">Die </w:t>
      </w:r>
      <w:r w:rsidR="003C6849" w:rsidRPr="00627EF9">
        <w:rPr>
          <w:rFonts w:cstheme="minorHAnsi"/>
          <w:i/>
          <w:iCs/>
          <w:sz w:val="28"/>
          <w:szCs w:val="28"/>
          <w:lang w:val="de-DE"/>
        </w:rPr>
        <w:t xml:space="preserve">Net-Zero </w:t>
      </w:r>
      <w:r w:rsidRPr="00627EF9">
        <w:rPr>
          <w:rFonts w:cstheme="minorHAnsi"/>
          <w:i/>
          <w:iCs/>
          <w:sz w:val="28"/>
          <w:szCs w:val="28"/>
          <w:lang w:val="de-DE"/>
        </w:rPr>
        <w:t xml:space="preserve">Asset </w:t>
      </w:r>
      <w:proofErr w:type="spellStart"/>
      <w:r w:rsidRPr="00627EF9">
        <w:rPr>
          <w:rFonts w:cstheme="minorHAnsi"/>
          <w:i/>
          <w:iCs/>
          <w:sz w:val="28"/>
          <w:szCs w:val="28"/>
          <w:lang w:val="de-DE"/>
        </w:rPr>
        <w:t>Owner</w:t>
      </w:r>
      <w:proofErr w:type="spellEnd"/>
      <w:r w:rsidRPr="00627EF9">
        <w:rPr>
          <w:rFonts w:cstheme="minorHAnsi"/>
          <w:i/>
          <w:iCs/>
          <w:sz w:val="28"/>
          <w:szCs w:val="28"/>
          <w:lang w:val="de-DE"/>
        </w:rPr>
        <w:t xml:space="preserve"> Alliance</w:t>
      </w:r>
      <w:r w:rsidRPr="00F1167F">
        <w:rPr>
          <w:rFonts w:cstheme="minorHAnsi"/>
          <w:sz w:val="28"/>
          <w:szCs w:val="28"/>
          <w:lang w:val="de-DE"/>
        </w:rPr>
        <w:t xml:space="preserve"> wurde Anfang 2019 von der Allianz, der </w:t>
      </w:r>
      <w:proofErr w:type="spellStart"/>
      <w:r w:rsidRPr="00F1167F">
        <w:rPr>
          <w:rFonts w:cstheme="minorHAnsi"/>
          <w:sz w:val="28"/>
          <w:szCs w:val="28"/>
          <w:lang w:val="de-DE"/>
        </w:rPr>
        <w:t>Caisse</w:t>
      </w:r>
      <w:proofErr w:type="spellEnd"/>
      <w:r w:rsidRPr="00F1167F">
        <w:rPr>
          <w:rFonts w:cstheme="minorHAnsi"/>
          <w:sz w:val="28"/>
          <w:szCs w:val="28"/>
          <w:lang w:val="de-DE"/>
        </w:rPr>
        <w:t xml:space="preserve"> des </w:t>
      </w:r>
      <w:proofErr w:type="spellStart"/>
      <w:r w:rsidRPr="00F1167F">
        <w:rPr>
          <w:rFonts w:cstheme="minorHAnsi"/>
          <w:sz w:val="28"/>
          <w:szCs w:val="28"/>
          <w:lang w:val="de-DE"/>
        </w:rPr>
        <w:t>Dépôts</w:t>
      </w:r>
      <w:proofErr w:type="spellEnd"/>
      <w:r w:rsidRPr="00F1167F">
        <w:rPr>
          <w:rFonts w:cstheme="minorHAnsi"/>
          <w:sz w:val="28"/>
          <w:szCs w:val="28"/>
          <w:lang w:val="de-DE"/>
        </w:rPr>
        <w:t xml:space="preserve">, der </w:t>
      </w:r>
      <w:proofErr w:type="spellStart"/>
      <w:r w:rsidRPr="00F1167F">
        <w:rPr>
          <w:rFonts w:cstheme="minorHAnsi"/>
          <w:sz w:val="28"/>
          <w:szCs w:val="28"/>
          <w:lang w:val="de-DE"/>
        </w:rPr>
        <w:t>Caisse</w:t>
      </w:r>
      <w:proofErr w:type="spellEnd"/>
      <w:r w:rsidRPr="00F1167F">
        <w:rPr>
          <w:rFonts w:cstheme="minorHAnsi"/>
          <w:sz w:val="28"/>
          <w:szCs w:val="28"/>
          <w:lang w:val="de-DE"/>
        </w:rPr>
        <w:t xml:space="preserve"> de </w:t>
      </w:r>
      <w:proofErr w:type="spellStart"/>
      <w:r w:rsidRPr="00F1167F">
        <w:rPr>
          <w:rFonts w:cstheme="minorHAnsi"/>
          <w:sz w:val="28"/>
          <w:szCs w:val="28"/>
          <w:lang w:val="de-DE"/>
        </w:rPr>
        <w:t>dépôt</w:t>
      </w:r>
      <w:proofErr w:type="spellEnd"/>
      <w:r w:rsidRPr="00F1167F">
        <w:rPr>
          <w:rFonts w:cstheme="minorHAnsi"/>
          <w:sz w:val="28"/>
          <w:szCs w:val="28"/>
          <w:lang w:val="de-DE"/>
        </w:rPr>
        <w:t xml:space="preserve"> et </w:t>
      </w:r>
      <w:proofErr w:type="spellStart"/>
      <w:r w:rsidRPr="00F1167F">
        <w:rPr>
          <w:rFonts w:cstheme="minorHAnsi"/>
          <w:sz w:val="28"/>
          <w:szCs w:val="28"/>
          <w:lang w:val="de-DE"/>
        </w:rPr>
        <w:t>placement</w:t>
      </w:r>
      <w:proofErr w:type="spellEnd"/>
      <w:r w:rsidRPr="00F1167F">
        <w:rPr>
          <w:rFonts w:cstheme="minorHAnsi"/>
          <w:sz w:val="28"/>
          <w:szCs w:val="28"/>
          <w:lang w:val="de-DE"/>
        </w:rPr>
        <w:t xml:space="preserve"> du Québec (CDPQ), der </w:t>
      </w:r>
      <w:proofErr w:type="spellStart"/>
      <w:r w:rsidRPr="00F1167F">
        <w:rPr>
          <w:rFonts w:cstheme="minorHAnsi"/>
          <w:sz w:val="28"/>
          <w:szCs w:val="28"/>
          <w:lang w:val="de-DE"/>
        </w:rPr>
        <w:t>Folksam</w:t>
      </w:r>
      <w:proofErr w:type="spellEnd"/>
      <w:r w:rsidRPr="00F1167F">
        <w:rPr>
          <w:rFonts w:cstheme="minorHAnsi"/>
          <w:sz w:val="28"/>
          <w:szCs w:val="28"/>
          <w:lang w:val="de-DE"/>
        </w:rPr>
        <w:t xml:space="preserve"> Group, </w:t>
      </w:r>
      <w:proofErr w:type="spellStart"/>
      <w:r w:rsidRPr="00F1167F">
        <w:rPr>
          <w:rFonts w:cstheme="minorHAnsi"/>
          <w:sz w:val="28"/>
          <w:szCs w:val="28"/>
          <w:lang w:val="de-DE"/>
        </w:rPr>
        <w:t>PensionDanmark</w:t>
      </w:r>
      <w:proofErr w:type="spellEnd"/>
      <w:r w:rsidRPr="00F1167F">
        <w:rPr>
          <w:rFonts w:cstheme="minorHAnsi"/>
          <w:sz w:val="28"/>
          <w:szCs w:val="28"/>
          <w:lang w:val="de-DE"/>
        </w:rPr>
        <w:t xml:space="preserve"> und der Swiss Re initiiert. Seitdem sind </w:t>
      </w:r>
      <w:proofErr w:type="spellStart"/>
      <w:r w:rsidRPr="00F1167F">
        <w:rPr>
          <w:rFonts w:cstheme="minorHAnsi"/>
          <w:sz w:val="28"/>
          <w:szCs w:val="28"/>
          <w:lang w:val="de-DE"/>
        </w:rPr>
        <w:t>Alecta</w:t>
      </w:r>
      <w:proofErr w:type="spellEnd"/>
      <w:r w:rsidRPr="00F1167F">
        <w:rPr>
          <w:rFonts w:cstheme="minorHAnsi"/>
          <w:sz w:val="28"/>
          <w:szCs w:val="28"/>
          <w:lang w:val="de-DE"/>
        </w:rPr>
        <w:t xml:space="preserve">, AMF, </w:t>
      </w:r>
      <w:proofErr w:type="spellStart"/>
      <w:r w:rsidRPr="00F1167F">
        <w:rPr>
          <w:rFonts w:cstheme="minorHAnsi"/>
          <w:sz w:val="28"/>
          <w:szCs w:val="28"/>
          <w:lang w:val="de-DE"/>
        </w:rPr>
        <w:t>CalPERS</w:t>
      </w:r>
      <w:proofErr w:type="spellEnd"/>
      <w:r w:rsidRPr="00F1167F">
        <w:rPr>
          <w:rFonts w:cstheme="minorHAnsi"/>
          <w:sz w:val="28"/>
          <w:szCs w:val="28"/>
          <w:lang w:val="de-DE"/>
        </w:rPr>
        <w:t xml:space="preserve">, </w:t>
      </w:r>
      <w:proofErr w:type="spellStart"/>
      <w:r w:rsidRPr="00F1167F">
        <w:rPr>
          <w:rFonts w:cstheme="minorHAnsi"/>
          <w:sz w:val="28"/>
          <w:szCs w:val="28"/>
          <w:lang w:val="de-DE"/>
        </w:rPr>
        <w:t>Nordea</w:t>
      </w:r>
      <w:proofErr w:type="spellEnd"/>
      <w:r w:rsidRPr="00F1167F">
        <w:rPr>
          <w:rFonts w:cstheme="minorHAnsi"/>
          <w:sz w:val="28"/>
          <w:szCs w:val="28"/>
          <w:lang w:val="de-DE"/>
        </w:rPr>
        <w:t xml:space="preserve"> Life </w:t>
      </w:r>
      <w:proofErr w:type="spellStart"/>
      <w:r w:rsidRPr="00F1167F">
        <w:rPr>
          <w:rFonts w:cstheme="minorHAnsi"/>
          <w:sz w:val="28"/>
          <w:szCs w:val="28"/>
          <w:lang w:val="de-DE"/>
        </w:rPr>
        <w:t>and</w:t>
      </w:r>
      <w:proofErr w:type="spellEnd"/>
      <w:r w:rsidRPr="00F1167F">
        <w:rPr>
          <w:rFonts w:cstheme="minorHAnsi"/>
          <w:sz w:val="28"/>
          <w:szCs w:val="28"/>
          <w:lang w:val="de-DE"/>
        </w:rPr>
        <w:t xml:space="preserve"> Pension, Storebrand und </w:t>
      </w:r>
      <w:proofErr w:type="spellStart"/>
      <w:r w:rsidRPr="00F1167F">
        <w:rPr>
          <w:rFonts w:cstheme="minorHAnsi"/>
          <w:sz w:val="28"/>
          <w:szCs w:val="28"/>
          <w:lang w:val="de-DE"/>
        </w:rPr>
        <w:t>Zurich</w:t>
      </w:r>
      <w:proofErr w:type="spellEnd"/>
      <w:r w:rsidRPr="00F1167F">
        <w:rPr>
          <w:rFonts w:cstheme="minorHAnsi"/>
          <w:sz w:val="28"/>
          <w:szCs w:val="28"/>
          <w:lang w:val="de-DE"/>
        </w:rPr>
        <w:t xml:space="preserve"> als Gründungsmitglieder beigetreten. </w:t>
      </w:r>
    </w:p>
    <w:p w:rsidR="00404B23" w:rsidRPr="00F1167F" w:rsidRDefault="00404B23" w:rsidP="00404B23">
      <w:pPr>
        <w:rPr>
          <w:rFonts w:cstheme="minorHAnsi"/>
          <w:sz w:val="28"/>
          <w:szCs w:val="28"/>
          <w:lang w:val="de-DE"/>
        </w:rPr>
      </w:pPr>
    </w:p>
    <w:p w:rsidR="00C61186" w:rsidRDefault="00404B23">
      <w:pPr>
        <w:rPr>
          <w:rFonts w:cstheme="minorHAnsi"/>
          <w:sz w:val="28"/>
          <w:szCs w:val="28"/>
          <w:lang w:val="de-DE"/>
        </w:rPr>
      </w:pPr>
      <w:r w:rsidRPr="00404B23">
        <w:rPr>
          <w:rFonts w:cstheme="minorHAnsi"/>
          <w:sz w:val="28"/>
          <w:szCs w:val="28"/>
          <w:lang w:val="de-DE"/>
        </w:rPr>
        <w:lastRenderedPageBreak/>
        <w:t xml:space="preserve">Die </w:t>
      </w:r>
      <w:r w:rsidR="003C6849" w:rsidRPr="0004534A">
        <w:rPr>
          <w:rFonts w:cstheme="minorHAnsi"/>
          <w:i/>
          <w:iCs/>
          <w:sz w:val="28"/>
          <w:szCs w:val="28"/>
          <w:lang w:val="de-DE"/>
        </w:rPr>
        <w:t xml:space="preserve">Net-Zero </w:t>
      </w:r>
      <w:r w:rsidRPr="0004534A">
        <w:rPr>
          <w:rFonts w:cstheme="minorHAnsi"/>
          <w:i/>
          <w:iCs/>
          <w:sz w:val="28"/>
          <w:szCs w:val="28"/>
          <w:lang w:val="de-DE"/>
        </w:rPr>
        <w:t xml:space="preserve">Asset </w:t>
      </w:r>
      <w:proofErr w:type="spellStart"/>
      <w:r w:rsidRPr="0004534A">
        <w:rPr>
          <w:rFonts w:cstheme="minorHAnsi"/>
          <w:i/>
          <w:iCs/>
          <w:sz w:val="28"/>
          <w:szCs w:val="28"/>
          <w:lang w:val="de-DE"/>
        </w:rPr>
        <w:t>Owner</w:t>
      </w:r>
      <w:proofErr w:type="spellEnd"/>
      <w:r w:rsidRPr="0004534A">
        <w:rPr>
          <w:rFonts w:cstheme="minorHAnsi"/>
          <w:i/>
          <w:iCs/>
          <w:sz w:val="28"/>
          <w:szCs w:val="28"/>
          <w:lang w:val="de-DE"/>
        </w:rPr>
        <w:t xml:space="preserve"> Alliance</w:t>
      </w:r>
      <w:r w:rsidRPr="00404B23">
        <w:rPr>
          <w:rFonts w:cstheme="minorHAnsi"/>
          <w:sz w:val="28"/>
          <w:szCs w:val="28"/>
          <w:lang w:val="de-DE"/>
        </w:rPr>
        <w:t>, die von der Finanzinitiative de</w:t>
      </w:r>
      <w:r w:rsidR="00055B75">
        <w:rPr>
          <w:rFonts w:cstheme="minorHAnsi"/>
          <w:sz w:val="28"/>
          <w:szCs w:val="28"/>
          <w:lang w:val="de-DE"/>
        </w:rPr>
        <w:t>r</w:t>
      </w:r>
      <w:r w:rsidRPr="00404B23">
        <w:rPr>
          <w:rFonts w:cstheme="minorHAnsi"/>
          <w:sz w:val="28"/>
          <w:szCs w:val="28"/>
          <w:lang w:val="de-DE"/>
        </w:rPr>
        <w:t xml:space="preserve"> UNEP und den </w:t>
      </w:r>
      <w:proofErr w:type="spellStart"/>
      <w:r w:rsidRPr="00404B23">
        <w:rPr>
          <w:rFonts w:cstheme="minorHAnsi"/>
          <w:sz w:val="28"/>
          <w:szCs w:val="28"/>
          <w:lang w:val="de-DE"/>
        </w:rPr>
        <w:t>Principles</w:t>
      </w:r>
      <w:proofErr w:type="spellEnd"/>
      <w:r w:rsidRPr="00404B23">
        <w:rPr>
          <w:rFonts w:cstheme="minorHAnsi"/>
          <w:sz w:val="28"/>
          <w:szCs w:val="28"/>
          <w:lang w:val="de-DE"/>
        </w:rPr>
        <w:t xml:space="preserve"> </w:t>
      </w:r>
      <w:proofErr w:type="spellStart"/>
      <w:r w:rsidRPr="00404B23">
        <w:rPr>
          <w:rFonts w:cstheme="minorHAnsi"/>
          <w:sz w:val="28"/>
          <w:szCs w:val="28"/>
          <w:lang w:val="de-DE"/>
        </w:rPr>
        <w:t>for</w:t>
      </w:r>
      <w:proofErr w:type="spellEnd"/>
      <w:r w:rsidRPr="00404B23">
        <w:rPr>
          <w:rFonts w:cstheme="minorHAnsi"/>
          <w:sz w:val="28"/>
          <w:szCs w:val="28"/>
          <w:lang w:val="de-DE"/>
        </w:rPr>
        <w:t xml:space="preserve"> </w:t>
      </w:r>
      <w:proofErr w:type="spellStart"/>
      <w:r w:rsidRPr="00404B23">
        <w:rPr>
          <w:rFonts w:cstheme="minorHAnsi"/>
          <w:sz w:val="28"/>
          <w:szCs w:val="28"/>
          <w:lang w:val="de-DE"/>
        </w:rPr>
        <w:t>Responsible</w:t>
      </w:r>
      <w:proofErr w:type="spellEnd"/>
      <w:r w:rsidRPr="00404B23">
        <w:rPr>
          <w:rFonts w:cstheme="minorHAnsi"/>
          <w:sz w:val="28"/>
          <w:szCs w:val="28"/>
          <w:lang w:val="de-DE"/>
        </w:rPr>
        <w:t xml:space="preserve"> Investment </w:t>
      </w:r>
      <w:r w:rsidR="00055B75">
        <w:rPr>
          <w:rFonts w:cstheme="minorHAnsi"/>
          <w:sz w:val="28"/>
          <w:szCs w:val="28"/>
          <w:lang w:val="de-DE"/>
        </w:rPr>
        <w:t xml:space="preserve">(PRI) </w:t>
      </w:r>
      <w:r w:rsidR="00627EF9">
        <w:rPr>
          <w:rFonts w:cstheme="minorHAnsi"/>
          <w:sz w:val="28"/>
          <w:szCs w:val="28"/>
          <w:lang w:val="de-DE"/>
        </w:rPr>
        <w:t xml:space="preserve">einberufen ist, </w:t>
      </w:r>
      <w:r w:rsidRPr="00404B23">
        <w:rPr>
          <w:rFonts w:cstheme="minorHAnsi"/>
          <w:sz w:val="28"/>
          <w:szCs w:val="28"/>
          <w:lang w:val="de-DE"/>
        </w:rPr>
        <w:t xml:space="preserve">wird </w:t>
      </w:r>
      <w:r w:rsidR="00627EF9">
        <w:rPr>
          <w:rFonts w:cstheme="minorHAnsi"/>
          <w:sz w:val="28"/>
          <w:szCs w:val="28"/>
          <w:lang w:val="de-DE"/>
        </w:rPr>
        <w:t xml:space="preserve">ebenfalls </w:t>
      </w:r>
      <w:r w:rsidRPr="00404B23">
        <w:rPr>
          <w:rFonts w:cstheme="minorHAnsi"/>
          <w:sz w:val="28"/>
          <w:szCs w:val="28"/>
          <w:lang w:val="de-DE"/>
        </w:rPr>
        <w:t>vom WWF unterstützt und ist Teil der Mission 2020-Kampagne, einer Initiative unter der Leitung von Christiana Figueres, der ehemaligen Exekutivsekretärin der Klimarahmenkonvention der Vereinten Nationen (UNFCCC).</w:t>
      </w:r>
    </w:p>
    <w:p w:rsidR="00627EF9" w:rsidRDefault="00C85A75">
      <w:pPr>
        <w:rPr>
          <w:sz w:val="28"/>
          <w:szCs w:val="28"/>
          <w:lang w:val="de-DE"/>
        </w:rPr>
      </w:pPr>
      <w:r>
        <w:rPr>
          <w:rFonts w:cstheme="minorHAnsi"/>
          <w:sz w:val="28"/>
          <w:szCs w:val="28"/>
          <w:lang w:val="de-DE"/>
        </w:rPr>
        <w:t>„</w:t>
      </w:r>
      <w:r w:rsidR="00627EF9" w:rsidRPr="00627EF9">
        <w:rPr>
          <w:sz w:val="28"/>
          <w:szCs w:val="28"/>
          <w:lang w:val="de-DE"/>
        </w:rPr>
        <w:t xml:space="preserve">Es ist eine der größten Herausforderungen unserer Zeit, </w:t>
      </w:r>
      <w:r w:rsidR="00533A2D">
        <w:rPr>
          <w:sz w:val="28"/>
          <w:szCs w:val="28"/>
          <w:lang w:val="de-DE"/>
        </w:rPr>
        <w:t>den Klimawandel zu bekämpfen</w:t>
      </w:r>
      <w:r w:rsidR="00627EF9" w:rsidRPr="00627EF9">
        <w:rPr>
          <w:sz w:val="28"/>
          <w:szCs w:val="28"/>
          <w:lang w:val="de-DE"/>
        </w:rPr>
        <w:t xml:space="preserve">. Politik, Wirtschaft und Gesellschaft müssen gemeinsam handeln, um schädliche Klimagase zügig zu reduzieren. Wir Asset </w:t>
      </w:r>
      <w:proofErr w:type="spellStart"/>
      <w:r w:rsidR="00627EF9" w:rsidRPr="00627EF9">
        <w:rPr>
          <w:sz w:val="28"/>
          <w:szCs w:val="28"/>
          <w:lang w:val="de-DE"/>
        </w:rPr>
        <w:t>Owner</w:t>
      </w:r>
      <w:proofErr w:type="spellEnd"/>
      <w:r w:rsidR="00627EF9" w:rsidRPr="00627EF9">
        <w:rPr>
          <w:sz w:val="28"/>
          <w:szCs w:val="28"/>
          <w:lang w:val="de-DE"/>
        </w:rPr>
        <w:t xml:space="preserve"> nehmen</w:t>
      </w:r>
      <w:r w:rsidR="00627EF9">
        <w:rPr>
          <w:sz w:val="28"/>
          <w:szCs w:val="28"/>
          <w:lang w:val="de-DE"/>
        </w:rPr>
        <w:t xml:space="preserve"> unsere Verantwortung ernst und steuern im Dialog mit den Unternehmen, in die wir investieren, auf kohlenstoffarme Geschäftspraktiken hin. Wir haben damit bereits begonnen und werden unsere Portfolios bis 2050 klimaneutral stellen</w:t>
      </w:r>
      <w:r w:rsidR="00AA4439">
        <w:rPr>
          <w:sz w:val="28"/>
          <w:szCs w:val="28"/>
          <w:lang w:val="de-DE"/>
        </w:rPr>
        <w:t>.</w:t>
      </w:r>
      <w:r w:rsidR="00627EF9">
        <w:rPr>
          <w:sz w:val="28"/>
          <w:szCs w:val="28"/>
          <w:lang w:val="de-DE"/>
        </w:rPr>
        <w:t>", sagte Oliver Bäte, CEO der Allianz SE.</w:t>
      </w:r>
    </w:p>
    <w:p w:rsidR="00404B23" w:rsidRPr="00F1167F" w:rsidRDefault="00404B23" w:rsidP="00404B23">
      <w:pPr>
        <w:rPr>
          <w:rFonts w:cstheme="minorHAnsi"/>
          <w:sz w:val="28"/>
          <w:szCs w:val="28"/>
          <w:lang w:val="de-DE"/>
        </w:rPr>
      </w:pPr>
      <w:bookmarkStart w:id="0" w:name="_GoBack"/>
      <w:bookmarkEnd w:id="0"/>
      <w:r w:rsidRPr="00F1167F">
        <w:rPr>
          <w:rFonts w:cstheme="minorHAnsi"/>
          <w:sz w:val="28"/>
          <w:szCs w:val="28"/>
          <w:lang w:val="de-DE"/>
        </w:rPr>
        <w:t xml:space="preserve">Die Mitglieder der </w:t>
      </w:r>
      <w:r w:rsidR="003C6849" w:rsidRPr="0004534A">
        <w:rPr>
          <w:rFonts w:cstheme="minorHAnsi"/>
          <w:i/>
          <w:iCs/>
          <w:sz w:val="28"/>
          <w:szCs w:val="28"/>
          <w:lang w:val="de-DE"/>
        </w:rPr>
        <w:t xml:space="preserve">Net-Zero </w:t>
      </w:r>
      <w:r w:rsidRPr="0004534A">
        <w:rPr>
          <w:rFonts w:cstheme="minorHAnsi"/>
          <w:i/>
          <w:iCs/>
          <w:sz w:val="28"/>
          <w:szCs w:val="28"/>
          <w:lang w:val="de-DE"/>
        </w:rPr>
        <w:t xml:space="preserve">Asset </w:t>
      </w:r>
      <w:proofErr w:type="spellStart"/>
      <w:r w:rsidRPr="0004534A">
        <w:rPr>
          <w:rFonts w:cstheme="minorHAnsi"/>
          <w:i/>
          <w:iCs/>
          <w:sz w:val="28"/>
          <w:szCs w:val="28"/>
          <w:lang w:val="de-DE"/>
        </w:rPr>
        <w:t>Owner</w:t>
      </w:r>
      <w:proofErr w:type="spellEnd"/>
      <w:r w:rsidRPr="0004534A">
        <w:rPr>
          <w:rFonts w:cstheme="minorHAnsi"/>
          <w:i/>
          <w:iCs/>
          <w:sz w:val="28"/>
          <w:szCs w:val="28"/>
          <w:lang w:val="de-DE"/>
        </w:rPr>
        <w:t xml:space="preserve"> Alliance </w:t>
      </w:r>
      <w:r w:rsidRPr="00F1167F">
        <w:rPr>
          <w:rFonts w:cstheme="minorHAnsi"/>
          <w:sz w:val="28"/>
          <w:szCs w:val="28"/>
          <w:lang w:val="de-DE"/>
        </w:rPr>
        <w:t xml:space="preserve">werden </w:t>
      </w:r>
      <w:r w:rsidR="00627EF9">
        <w:rPr>
          <w:rFonts w:cstheme="minorHAnsi"/>
          <w:sz w:val="28"/>
          <w:szCs w:val="28"/>
          <w:lang w:val="de-DE"/>
        </w:rPr>
        <w:t xml:space="preserve">mit den Unternehmensdialogen unmittelbar beginnen, </w:t>
      </w:r>
      <w:r w:rsidRPr="00F1167F">
        <w:rPr>
          <w:rFonts w:cstheme="minorHAnsi"/>
          <w:sz w:val="28"/>
          <w:szCs w:val="28"/>
          <w:lang w:val="de-DE"/>
        </w:rPr>
        <w:t xml:space="preserve">um sicherzustellen, dass </w:t>
      </w:r>
      <w:r w:rsidR="00627EF9">
        <w:rPr>
          <w:rFonts w:cstheme="minorHAnsi"/>
          <w:sz w:val="28"/>
          <w:szCs w:val="28"/>
          <w:lang w:val="de-DE"/>
        </w:rPr>
        <w:t xml:space="preserve">die investierten Unternehmen ihre </w:t>
      </w:r>
      <w:r w:rsidRPr="00F1167F">
        <w:rPr>
          <w:rFonts w:cstheme="minorHAnsi"/>
          <w:sz w:val="28"/>
          <w:szCs w:val="28"/>
          <w:lang w:val="de-DE"/>
        </w:rPr>
        <w:t xml:space="preserve">Geschäftsmodelle </w:t>
      </w:r>
      <w:proofErr w:type="spellStart"/>
      <w:r w:rsidRPr="00F1167F">
        <w:rPr>
          <w:rFonts w:cstheme="minorHAnsi"/>
          <w:sz w:val="28"/>
          <w:szCs w:val="28"/>
          <w:lang w:val="de-DE"/>
        </w:rPr>
        <w:t>dekarbonisieren</w:t>
      </w:r>
      <w:proofErr w:type="spellEnd"/>
      <w:r w:rsidRPr="00F1167F">
        <w:rPr>
          <w:rFonts w:cstheme="minorHAnsi"/>
          <w:sz w:val="28"/>
          <w:szCs w:val="28"/>
          <w:lang w:val="de-DE"/>
        </w:rPr>
        <w:t xml:space="preserve">. Initiativen wie die Kampagne des UN Global Compact "Business Ambition </w:t>
      </w:r>
      <w:proofErr w:type="spellStart"/>
      <w:r w:rsidRPr="00F1167F">
        <w:rPr>
          <w:rFonts w:cstheme="minorHAnsi"/>
          <w:sz w:val="28"/>
          <w:szCs w:val="28"/>
          <w:lang w:val="de-DE"/>
        </w:rPr>
        <w:t>for</w:t>
      </w:r>
      <w:proofErr w:type="spellEnd"/>
      <w:r w:rsidRPr="00F1167F">
        <w:rPr>
          <w:rFonts w:cstheme="minorHAnsi"/>
          <w:sz w:val="28"/>
          <w:szCs w:val="28"/>
          <w:lang w:val="de-DE"/>
        </w:rPr>
        <w:t xml:space="preserve"> 1.5°C - </w:t>
      </w:r>
      <w:proofErr w:type="spellStart"/>
      <w:r w:rsidRPr="00F1167F">
        <w:rPr>
          <w:rFonts w:cstheme="minorHAnsi"/>
          <w:sz w:val="28"/>
          <w:szCs w:val="28"/>
          <w:lang w:val="de-DE"/>
        </w:rPr>
        <w:t>Our</w:t>
      </w:r>
      <w:proofErr w:type="spellEnd"/>
      <w:r w:rsidRPr="00F1167F">
        <w:rPr>
          <w:rFonts w:cstheme="minorHAnsi"/>
          <w:sz w:val="28"/>
          <w:szCs w:val="28"/>
          <w:lang w:val="de-DE"/>
        </w:rPr>
        <w:t xml:space="preserve"> </w:t>
      </w:r>
      <w:proofErr w:type="spellStart"/>
      <w:r w:rsidRPr="00F1167F">
        <w:rPr>
          <w:rFonts w:cstheme="minorHAnsi"/>
          <w:sz w:val="28"/>
          <w:szCs w:val="28"/>
          <w:lang w:val="de-DE"/>
        </w:rPr>
        <w:t>Only</w:t>
      </w:r>
      <w:proofErr w:type="spellEnd"/>
      <w:r w:rsidRPr="00F1167F">
        <w:rPr>
          <w:rFonts w:cstheme="minorHAnsi"/>
          <w:sz w:val="28"/>
          <w:szCs w:val="28"/>
          <w:lang w:val="de-DE"/>
        </w:rPr>
        <w:t xml:space="preserve"> Future" werden </w:t>
      </w:r>
      <w:r w:rsidR="00627EF9">
        <w:rPr>
          <w:rFonts w:cstheme="minorHAnsi"/>
          <w:sz w:val="28"/>
          <w:szCs w:val="28"/>
          <w:lang w:val="de-DE"/>
        </w:rPr>
        <w:t xml:space="preserve">dabei </w:t>
      </w:r>
      <w:r w:rsidRPr="00F1167F">
        <w:rPr>
          <w:rFonts w:cstheme="minorHAnsi"/>
          <w:sz w:val="28"/>
          <w:szCs w:val="28"/>
          <w:lang w:val="de-DE"/>
        </w:rPr>
        <w:t xml:space="preserve">ein Partner bei der Mobilisierung von Unternehmen sein, sich zu Netto-Null-Emissionen zu verpflichten. Das Bündnis wird auch mit anderen Initiativen zusammenarbeiten, wie der Investor Agenda, der Science </w:t>
      </w:r>
      <w:proofErr w:type="spellStart"/>
      <w:r w:rsidRPr="00F1167F">
        <w:rPr>
          <w:rFonts w:cstheme="minorHAnsi"/>
          <w:sz w:val="28"/>
          <w:szCs w:val="28"/>
          <w:lang w:val="de-DE"/>
        </w:rPr>
        <w:t>Based</w:t>
      </w:r>
      <w:proofErr w:type="spellEnd"/>
      <w:r w:rsidRPr="00F1167F">
        <w:rPr>
          <w:rFonts w:cstheme="minorHAnsi"/>
          <w:sz w:val="28"/>
          <w:szCs w:val="28"/>
          <w:lang w:val="de-DE"/>
        </w:rPr>
        <w:t xml:space="preserve"> Targets Initiative, der Climate Action 100+ und der neu angekündigten 2050 Ambition Alliance</w:t>
      </w:r>
      <w:r w:rsidR="00C85A75">
        <w:rPr>
          <w:rFonts w:cstheme="minorHAnsi"/>
          <w:sz w:val="28"/>
          <w:szCs w:val="28"/>
          <w:lang w:val="de-DE"/>
        </w:rPr>
        <w:t>.</w:t>
      </w:r>
    </w:p>
    <w:p w:rsidR="00404B23" w:rsidRPr="00F1167F" w:rsidRDefault="00404B23" w:rsidP="00404B23">
      <w:pPr>
        <w:rPr>
          <w:rFonts w:cstheme="minorHAnsi"/>
          <w:sz w:val="28"/>
          <w:szCs w:val="28"/>
          <w:lang w:val="de-DE"/>
        </w:rPr>
      </w:pPr>
      <w:r w:rsidRPr="00F1167F">
        <w:rPr>
          <w:rFonts w:cstheme="minorHAnsi"/>
          <w:sz w:val="28"/>
          <w:szCs w:val="28"/>
          <w:lang w:val="de-DE"/>
        </w:rPr>
        <w:t xml:space="preserve">Die Mitglieder der </w:t>
      </w:r>
      <w:r w:rsidR="003C6849" w:rsidRPr="0004534A">
        <w:rPr>
          <w:rFonts w:cstheme="minorHAnsi"/>
          <w:i/>
          <w:iCs/>
          <w:sz w:val="28"/>
          <w:szCs w:val="28"/>
          <w:lang w:val="de-DE"/>
        </w:rPr>
        <w:t xml:space="preserve">Net-Zero </w:t>
      </w:r>
      <w:r w:rsidRPr="0004534A">
        <w:rPr>
          <w:rFonts w:cstheme="minorHAnsi"/>
          <w:i/>
          <w:iCs/>
          <w:sz w:val="28"/>
          <w:szCs w:val="28"/>
          <w:lang w:val="de-DE"/>
        </w:rPr>
        <w:t xml:space="preserve">Asset </w:t>
      </w:r>
      <w:proofErr w:type="spellStart"/>
      <w:r w:rsidRPr="0004534A">
        <w:rPr>
          <w:rFonts w:cstheme="minorHAnsi"/>
          <w:i/>
          <w:iCs/>
          <w:sz w:val="28"/>
          <w:szCs w:val="28"/>
          <w:lang w:val="de-DE"/>
        </w:rPr>
        <w:t>Owner</w:t>
      </w:r>
      <w:proofErr w:type="spellEnd"/>
      <w:r w:rsidRPr="0004534A">
        <w:rPr>
          <w:rFonts w:cstheme="minorHAnsi"/>
          <w:i/>
          <w:iCs/>
          <w:sz w:val="28"/>
          <w:szCs w:val="28"/>
          <w:lang w:val="de-DE"/>
        </w:rPr>
        <w:t xml:space="preserve"> Alliance</w:t>
      </w:r>
      <w:r w:rsidRPr="00F1167F">
        <w:rPr>
          <w:rFonts w:cstheme="minorHAnsi"/>
          <w:sz w:val="28"/>
          <w:szCs w:val="28"/>
          <w:lang w:val="de-DE"/>
        </w:rPr>
        <w:t xml:space="preserve"> werden </w:t>
      </w:r>
      <w:r w:rsidR="00627EF9">
        <w:rPr>
          <w:rFonts w:cstheme="minorHAnsi"/>
          <w:sz w:val="28"/>
          <w:szCs w:val="28"/>
          <w:lang w:val="de-DE"/>
        </w:rPr>
        <w:t xml:space="preserve">regelmäßig über ihre Fortschritte berichten und ihre </w:t>
      </w:r>
      <w:r w:rsidRPr="00F1167F">
        <w:rPr>
          <w:rFonts w:cstheme="minorHAnsi"/>
          <w:sz w:val="28"/>
          <w:szCs w:val="28"/>
          <w:lang w:val="de-DE"/>
        </w:rPr>
        <w:t>Zwischenziele</w:t>
      </w:r>
      <w:r w:rsidR="00627EF9">
        <w:rPr>
          <w:rFonts w:cstheme="minorHAnsi"/>
          <w:sz w:val="28"/>
          <w:szCs w:val="28"/>
          <w:lang w:val="de-DE"/>
        </w:rPr>
        <w:t xml:space="preserve"> zur Erreichung des </w:t>
      </w:r>
      <w:r w:rsidRPr="00F1167F">
        <w:rPr>
          <w:rFonts w:cstheme="minorHAnsi"/>
          <w:sz w:val="28"/>
          <w:szCs w:val="28"/>
          <w:lang w:val="de-DE"/>
        </w:rPr>
        <w:t xml:space="preserve">Pariser </w:t>
      </w:r>
      <w:r w:rsidR="00627EF9">
        <w:rPr>
          <w:rFonts w:cstheme="minorHAnsi"/>
          <w:sz w:val="28"/>
          <w:szCs w:val="28"/>
          <w:lang w:val="de-DE"/>
        </w:rPr>
        <w:t>Klimaabkommens (</w:t>
      </w:r>
      <w:r w:rsidR="00627EF9" w:rsidRPr="00627EF9">
        <w:rPr>
          <w:sz w:val="28"/>
          <w:szCs w:val="28"/>
          <w:lang w:val="de-DE"/>
        </w:rPr>
        <w:t>Artikel 4.9</w:t>
      </w:r>
      <w:r w:rsidR="00627EF9">
        <w:rPr>
          <w:sz w:val="28"/>
          <w:szCs w:val="28"/>
          <w:lang w:val="de-DE"/>
        </w:rPr>
        <w:t xml:space="preserve">) veröffentlichen. </w:t>
      </w:r>
      <w:r w:rsidRPr="00F1167F">
        <w:rPr>
          <w:rFonts w:cstheme="minorHAnsi"/>
          <w:sz w:val="28"/>
          <w:szCs w:val="28"/>
          <w:lang w:val="de-DE"/>
        </w:rPr>
        <w:t xml:space="preserve">Indem sie sich verpflichten, ihre Anlageportfolios bis 2050 auf Netto-Null-Treibhausgasemissionen umzustellen, </w:t>
      </w:r>
      <w:r w:rsidR="00627EF9">
        <w:rPr>
          <w:rFonts w:cstheme="minorHAnsi"/>
          <w:sz w:val="28"/>
          <w:szCs w:val="28"/>
          <w:lang w:val="de-DE"/>
        </w:rPr>
        <w:t xml:space="preserve">setzen die Asset </w:t>
      </w:r>
      <w:proofErr w:type="spellStart"/>
      <w:r w:rsidR="00627EF9">
        <w:rPr>
          <w:rFonts w:cstheme="minorHAnsi"/>
          <w:sz w:val="28"/>
          <w:szCs w:val="28"/>
          <w:lang w:val="de-DE"/>
        </w:rPr>
        <w:t>Owner</w:t>
      </w:r>
      <w:proofErr w:type="spellEnd"/>
      <w:r w:rsidR="00627EF9">
        <w:rPr>
          <w:rFonts w:cstheme="minorHAnsi"/>
          <w:sz w:val="28"/>
          <w:szCs w:val="28"/>
          <w:lang w:val="de-DE"/>
        </w:rPr>
        <w:t xml:space="preserve"> starke Impulse </w:t>
      </w:r>
      <w:r w:rsidRPr="00F1167F">
        <w:rPr>
          <w:rFonts w:cstheme="minorHAnsi"/>
          <w:sz w:val="28"/>
          <w:szCs w:val="28"/>
          <w:lang w:val="de-DE"/>
        </w:rPr>
        <w:t>für andere Investoren, Branchenverbände und die Weltwirtschaft</w:t>
      </w:r>
      <w:r w:rsidR="00627EF9">
        <w:rPr>
          <w:rFonts w:cstheme="minorHAnsi"/>
          <w:sz w:val="28"/>
          <w:szCs w:val="28"/>
          <w:lang w:val="de-DE"/>
        </w:rPr>
        <w:t xml:space="preserve">. </w:t>
      </w:r>
    </w:p>
    <w:p w:rsidR="00404B23" w:rsidRPr="00F1167F" w:rsidRDefault="00C85A75" w:rsidP="00404B23">
      <w:pPr>
        <w:rPr>
          <w:rFonts w:cstheme="minorHAnsi"/>
          <w:sz w:val="28"/>
          <w:szCs w:val="28"/>
          <w:lang w:val="de-DE"/>
        </w:rPr>
      </w:pPr>
      <w:r>
        <w:rPr>
          <w:rFonts w:cstheme="minorHAnsi"/>
          <w:sz w:val="28"/>
          <w:szCs w:val="28"/>
          <w:lang w:val="de-DE"/>
        </w:rPr>
        <w:t>„</w:t>
      </w:r>
      <w:r w:rsidR="003D195F">
        <w:rPr>
          <w:rFonts w:cstheme="minorHAnsi"/>
          <w:sz w:val="28"/>
          <w:szCs w:val="28"/>
          <w:lang w:val="de-DE"/>
        </w:rPr>
        <w:t>Die Net-Zero-Alliance</w:t>
      </w:r>
      <w:r w:rsidR="00404B23" w:rsidRPr="00F1167F">
        <w:rPr>
          <w:rFonts w:cstheme="minorHAnsi"/>
          <w:sz w:val="28"/>
          <w:szCs w:val="28"/>
          <w:lang w:val="de-DE"/>
        </w:rPr>
        <w:t xml:space="preserve"> </w:t>
      </w:r>
      <w:r w:rsidR="00627EF9">
        <w:rPr>
          <w:rFonts w:cstheme="minorHAnsi"/>
          <w:sz w:val="28"/>
          <w:szCs w:val="28"/>
          <w:lang w:val="de-DE"/>
        </w:rPr>
        <w:t xml:space="preserve">zeigt, </w:t>
      </w:r>
      <w:r w:rsidR="00404B23" w:rsidRPr="00F1167F">
        <w:rPr>
          <w:rFonts w:cstheme="minorHAnsi"/>
          <w:sz w:val="28"/>
          <w:szCs w:val="28"/>
          <w:lang w:val="de-DE"/>
        </w:rPr>
        <w:t xml:space="preserve">dass </w:t>
      </w:r>
      <w:r w:rsidR="00627EF9">
        <w:rPr>
          <w:rFonts w:cstheme="minorHAnsi"/>
          <w:sz w:val="28"/>
          <w:szCs w:val="28"/>
          <w:lang w:val="de-DE"/>
        </w:rPr>
        <w:t xml:space="preserve">der Zusammenschluss von </w:t>
      </w:r>
      <w:r w:rsidR="00404B23" w:rsidRPr="00F1167F">
        <w:rPr>
          <w:rFonts w:cstheme="minorHAnsi"/>
          <w:sz w:val="28"/>
          <w:szCs w:val="28"/>
          <w:lang w:val="de-DE"/>
        </w:rPr>
        <w:t>institutionelle</w:t>
      </w:r>
      <w:r w:rsidR="00627EF9">
        <w:rPr>
          <w:rFonts w:cstheme="minorHAnsi"/>
          <w:sz w:val="28"/>
          <w:szCs w:val="28"/>
          <w:lang w:val="de-DE"/>
        </w:rPr>
        <w:t>n</w:t>
      </w:r>
      <w:r w:rsidR="00404B23" w:rsidRPr="00F1167F">
        <w:rPr>
          <w:rFonts w:cstheme="minorHAnsi"/>
          <w:sz w:val="28"/>
          <w:szCs w:val="28"/>
          <w:lang w:val="de-DE"/>
        </w:rPr>
        <w:t xml:space="preserve"> Investoren eine wichtige Rolle bei der Energiewende spiel</w:t>
      </w:r>
      <w:r w:rsidR="00627EF9">
        <w:rPr>
          <w:rFonts w:cstheme="minorHAnsi"/>
          <w:sz w:val="28"/>
          <w:szCs w:val="28"/>
          <w:lang w:val="de-DE"/>
        </w:rPr>
        <w:t xml:space="preserve">t. </w:t>
      </w:r>
      <w:r w:rsidR="00404B23" w:rsidRPr="00F1167F">
        <w:rPr>
          <w:rFonts w:cstheme="minorHAnsi"/>
          <w:sz w:val="28"/>
          <w:szCs w:val="28"/>
          <w:lang w:val="de-DE"/>
        </w:rPr>
        <w:t xml:space="preserve">Für Investoren wie CDPQ gibt es viele Möglichkeiten, durch Investitionen in kohlenstoffarme Lösungen Renditen zu erzielen und mit Portfoliounternehmen bei der </w:t>
      </w:r>
      <w:proofErr w:type="spellStart"/>
      <w:r w:rsidR="00404B23" w:rsidRPr="00F1167F">
        <w:rPr>
          <w:rFonts w:cstheme="minorHAnsi"/>
          <w:sz w:val="28"/>
          <w:szCs w:val="28"/>
          <w:lang w:val="de-DE"/>
        </w:rPr>
        <w:lastRenderedPageBreak/>
        <w:t>Dekarbonisierung</w:t>
      </w:r>
      <w:proofErr w:type="spellEnd"/>
      <w:r w:rsidR="00404B23" w:rsidRPr="00F1167F">
        <w:rPr>
          <w:rFonts w:cstheme="minorHAnsi"/>
          <w:sz w:val="28"/>
          <w:szCs w:val="28"/>
          <w:lang w:val="de-DE"/>
        </w:rPr>
        <w:t xml:space="preserve"> zusammenzuarbeiten", sagte Michael Sabia, CEO von CDPQ. </w:t>
      </w:r>
      <w:r w:rsidR="003C6849">
        <w:rPr>
          <w:rFonts w:cstheme="minorHAnsi"/>
          <w:sz w:val="28"/>
          <w:szCs w:val="28"/>
          <w:lang w:val="de-DE"/>
        </w:rPr>
        <w:t>„</w:t>
      </w:r>
      <w:r w:rsidR="00404B23" w:rsidRPr="00F1167F">
        <w:rPr>
          <w:rFonts w:cstheme="minorHAnsi"/>
          <w:sz w:val="28"/>
          <w:szCs w:val="28"/>
          <w:lang w:val="de-DE"/>
        </w:rPr>
        <w:t xml:space="preserve">Zusammen mit den notwendigen Änderungen in der Politik werden die Maßnahmen der Investoren einen echten Wandel in jedem Sektor bewirken." </w:t>
      </w:r>
    </w:p>
    <w:p w:rsidR="00627EF9" w:rsidRDefault="00404B23" w:rsidP="00404B23">
      <w:pPr>
        <w:spacing w:before="100" w:beforeAutospacing="1" w:after="100" w:afterAutospacing="1" w:line="240" w:lineRule="auto"/>
        <w:rPr>
          <w:rFonts w:cstheme="minorHAnsi"/>
          <w:sz w:val="28"/>
          <w:szCs w:val="28"/>
          <w:lang w:val="de-DE"/>
        </w:rPr>
      </w:pPr>
      <w:r w:rsidRPr="00F1167F">
        <w:rPr>
          <w:rFonts w:cstheme="minorHAnsi"/>
          <w:sz w:val="28"/>
          <w:szCs w:val="28"/>
          <w:lang w:val="de-DE"/>
        </w:rPr>
        <w:t xml:space="preserve">Um eine </w:t>
      </w:r>
      <w:r w:rsidR="00627EF9">
        <w:rPr>
          <w:rFonts w:cstheme="minorHAnsi"/>
          <w:sz w:val="28"/>
          <w:szCs w:val="28"/>
          <w:lang w:val="de-DE"/>
        </w:rPr>
        <w:t xml:space="preserve">noch größere </w:t>
      </w:r>
      <w:r w:rsidRPr="00F1167F">
        <w:rPr>
          <w:rFonts w:cstheme="minorHAnsi"/>
          <w:sz w:val="28"/>
          <w:szCs w:val="28"/>
          <w:lang w:val="de-DE"/>
        </w:rPr>
        <w:t xml:space="preserve">Wirkung zu erzielen, ermutigen die bestehenden </w:t>
      </w:r>
      <w:r w:rsidR="003C6849" w:rsidRPr="0004534A">
        <w:rPr>
          <w:rFonts w:cstheme="minorHAnsi"/>
          <w:i/>
          <w:iCs/>
          <w:sz w:val="28"/>
          <w:szCs w:val="28"/>
          <w:lang w:val="de-DE"/>
        </w:rPr>
        <w:t xml:space="preserve">Net-Zero Asset </w:t>
      </w:r>
      <w:proofErr w:type="spellStart"/>
      <w:r w:rsidR="00C85A75">
        <w:rPr>
          <w:rFonts w:cstheme="minorHAnsi"/>
          <w:i/>
          <w:iCs/>
          <w:sz w:val="28"/>
          <w:szCs w:val="28"/>
          <w:lang w:val="de-DE"/>
        </w:rPr>
        <w:t>O</w:t>
      </w:r>
      <w:r w:rsidR="003C6849" w:rsidRPr="0004534A">
        <w:rPr>
          <w:rFonts w:cstheme="minorHAnsi"/>
          <w:i/>
          <w:iCs/>
          <w:sz w:val="28"/>
          <w:szCs w:val="28"/>
          <w:lang w:val="de-DE"/>
        </w:rPr>
        <w:t>wner</w:t>
      </w:r>
      <w:proofErr w:type="spellEnd"/>
      <w:r w:rsidR="003C6849" w:rsidRPr="0004534A">
        <w:rPr>
          <w:rFonts w:cstheme="minorHAnsi"/>
          <w:i/>
          <w:iCs/>
          <w:sz w:val="28"/>
          <w:szCs w:val="28"/>
          <w:lang w:val="de-DE"/>
        </w:rPr>
        <w:t xml:space="preserve"> </w:t>
      </w:r>
      <w:r w:rsidRPr="0004534A">
        <w:rPr>
          <w:rFonts w:cstheme="minorHAnsi"/>
          <w:i/>
          <w:iCs/>
          <w:sz w:val="28"/>
          <w:szCs w:val="28"/>
          <w:lang w:val="de-DE"/>
        </w:rPr>
        <w:t>Alliance</w:t>
      </w:r>
      <w:r w:rsidRPr="00F1167F">
        <w:rPr>
          <w:rFonts w:cstheme="minorHAnsi"/>
          <w:sz w:val="28"/>
          <w:szCs w:val="28"/>
          <w:lang w:val="de-DE"/>
        </w:rPr>
        <w:t xml:space="preserve">-Mitglieder aktiv </w:t>
      </w:r>
      <w:r w:rsidR="00627EF9">
        <w:rPr>
          <w:rFonts w:cstheme="minorHAnsi"/>
          <w:sz w:val="28"/>
          <w:szCs w:val="28"/>
          <w:lang w:val="de-DE"/>
        </w:rPr>
        <w:t xml:space="preserve">andere </w:t>
      </w:r>
      <w:r w:rsidRPr="00F1167F">
        <w:rPr>
          <w:rFonts w:cstheme="minorHAnsi"/>
          <w:sz w:val="28"/>
          <w:szCs w:val="28"/>
          <w:lang w:val="de-DE"/>
        </w:rPr>
        <w:t xml:space="preserve">Asset </w:t>
      </w:r>
      <w:proofErr w:type="spellStart"/>
      <w:r w:rsidRPr="00F1167F">
        <w:rPr>
          <w:rFonts w:cstheme="minorHAnsi"/>
          <w:sz w:val="28"/>
          <w:szCs w:val="28"/>
          <w:lang w:val="de-DE"/>
        </w:rPr>
        <w:t>Owner</w:t>
      </w:r>
      <w:proofErr w:type="spellEnd"/>
      <w:r w:rsidRPr="00F1167F">
        <w:rPr>
          <w:rFonts w:cstheme="minorHAnsi"/>
          <w:sz w:val="28"/>
          <w:szCs w:val="28"/>
          <w:lang w:val="de-DE"/>
        </w:rPr>
        <w:t xml:space="preserve">, sich </w:t>
      </w:r>
      <w:r w:rsidR="00627EF9">
        <w:rPr>
          <w:rFonts w:cstheme="minorHAnsi"/>
          <w:sz w:val="28"/>
          <w:szCs w:val="28"/>
          <w:lang w:val="de-DE"/>
        </w:rPr>
        <w:t xml:space="preserve">der </w:t>
      </w:r>
      <w:proofErr w:type="spellStart"/>
      <w:r w:rsidRPr="00F1167F">
        <w:rPr>
          <w:rFonts w:cstheme="minorHAnsi"/>
          <w:sz w:val="28"/>
          <w:szCs w:val="28"/>
          <w:lang w:val="de-DE"/>
        </w:rPr>
        <w:t>Dekarbonisierung</w:t>
      </w:r>
      <w:proofErr w:type="spellEnd"/>
      <w:r w:rsidRPr="00F1167F">
        <w:rPr>
          <w:rFonts w:cstheme="minorHAnsi"/>
          <w:sz w:val="28"/>
          <w:szCs w:val="28"/>
          <w:lang w:val="de-DE"/>
        </w:rPr>
        <w:t xml:space="preserve"> von Investmentportfolios anzuschließen.</w:t>
      </w:r>
    </w:p>
    <w:p w:rsidR="00627EF9" w:rsidRPr="00627EF9" w:rsidRDefault="00627EF9" w:rsidP="00404B23">
      <w:pPr>
        <w:spacing w:before="100" w:beforeAutospacing="1" w:after="100" w:afterAutospacing="1" w:line="240" w:lineRule="auto"/>
        <w:rPr>
          <w:rFonts w:cstheme="minorHAnsi"/>
          <w:i/>
          <w:iCs/>
          <w:sz w:val="28"/>
          <w:szCs w:val="28"/>
          <w:lang w:val="de-DE"/>
        </w:rPr>
      </w:pPr>
      <w:r>
        <w:rPr>
          <w:rFonts w:cstheme="minorHAnsi"/>
          <w:i/>
          <w:iCs/>
          <w:sz w:val="28"/>
          <w:szCs w:val="28"/>
          <w:lang w:val="de-DE"/>
        </w:rPr>
        <w:br/>
      </w:r>
      <w:r>
        <w:rPr>
          <w:rFonts w:cstheme="minorHAnsi"/>
          <w:i/>
          <w:iCs/>
          <w:sz w:val="28"/>
          <w:szCs w:val="28"/>
          <w:lang w:val="de-DE"/>
        </w:rPr>
        <w:br/>
      </w:r>
      <w:r w:rsidRPr="00627EF9">
        <w:rPr>
          <w:rFonts w:cstheme="minorHAnsi"/>
          <w:i/>
          <w:iCs/>
          <w:sz w:val="28"/>
          <w:szCs w:val="28"/>
          <w:lang w:val="de-DE"/>
        </w:rPr>
        <w:t>Hinweis: Der Text ist eine sinngemäße Übersetzung. Für Nutzung von Zitaten wird eine Abstimmung mit der jeweiligen Organ</w:t>
      </w:r>
      <w:r>
        <w:rPr>
          <w:rFonts w:cstheme="minorHAnsi"/>
          <w:i/>
          <w:iCs/>
          <w:sz w:val="28"/>
          <w:szCs w:val="28"/>
          <w:lang w:val="de-DE"/>
        </w:rPr>
        <w:t>i</w:t>
      </w:r>
      <w:r w:rsidRPr="00627EF9">
        <w:rPr>
          <w:rFonts w:cstheme="minorHAnsi"/>
          <w:i/>
          <w:iCs/>
          <w:sz w:val="28"/>
          <w:szCs w:val="28"/>
          <w:lang w:val="de-DE"/>
        </w:rPr>
        <w:t xml:space="preserve">sation empfohlen. </w:t>
      </w:r>
    </w:p>
    <w:p w:rsidR="00404B23" w:rsidRPr="00404B23" w:rsidRDefault="00404B23" w:rsidP="00404B23">
      <w:pPr>
        <w:spacing w:before="100" w:beforeAutospacing="1" w:after="100" w:afterAutospacing="1" w:line="240" w:lineRule="auto"/>
        <w:rPr>
          <w:rFonts w:cstheme="minorHAnsi"/>
          <w:sz w:val="28"/>
          <w:szCs w:val="28"/>
          <w:lang w:val="de-DE"/>
        </w:rPr>
      </w:pPr>
    </w:p>
    <w:p w:rsidR="00404B23" w:rsidRPr="00404B23" w:rsidRDefault="00404B23" w:rsidP="00404B23">
      <w:pPr>
        <w:spacing w:before="100" w:beforeAutospacing="1" w:after="100" w:afterAutospacing="1" w:line="240" w:lineRule="auto"/>
        <w:rPr>
          <w:rFonts w:cstheme="minorHAnsi"/>
          <w:sz w:val="28"/>
          <w:szCs w:val="28"/>
          <w:lang w:val="de-DE"/>
        </w:rPr>
      </w:pPr>
    </w:p>
    <w:p w:rsidR="00404B23" w:rsidRPr="00404B23" w:rsidRDefault="00404B23" w:rsidP="00404B23">
      <w:pPr>
        <w:spacing w:before="100" w:beforeAutospacing="1" w:after="100" w:afterAutospacing="1" w:line="240" w:lineRule="auto"/>
        <w:rPr>
          <w:rFonts w:cstheme="minorHAnsi"/>
          <w:sz w:val="28"/>
          <w:szCs w:val="28"/>
          <w:lang w:val="de-DE"/>
        </w:rPr>
      </w:pPr>
    </w:p>
    <w:p w:rsidR="00404B23" w:rsidRPr="00404B23" w:rsidRDefault="00404B23" w:rsidP="00404B23">
      <w:pPr>
        <w:spacing w:before="100" w:beforeAutospacing="1" w:after="100" w:afterAutospacing="1" w:line="240" w:lineRule="auto"/>
        <w:rPr>
          <w:rFonts w:cstheme="minorHAnsi"/>
          <w:sz w:val="28"/>
          <w:szCs w:val="28"/>
          <w:lang w:val="de-DE"/>
        </w:rPr>
      </w:pPr>
    </w:p>
    <w:p w:rsidR="000918CA" w:rsidRPr="00F1167F" w:rsidRDefault="000918CA" w:rsidP="00247AB2">
      <w:pPr>
        <w:jc w:val="center"/>
        <w:rPr>
          <w:rFonts w:cstheme="minorHAnsi"/>
          <w:b/>
          <w:sz w:val="28"/>
          <w:szCs w:val="28"/>
          <w:lang w:val="de-DE"/>
        </w:rPr>
      </w:pPr>
      <w:r w:rsidRPr="00F1167F">
        <w:rPr>
          <w:rFonts w:cstheme="minorHAnsi"/>
          <w:b/>
          <w:sz w:val="28"/>
          <w:szCs w:val="28"/>
          <w:lang w:val="de-DE"/>
        </w:rPr>
        <w:br w:type="page"/>
      </w:r>
    </w:p>
    <w:p w:rsidR="00F6633C" w:rsidRPr="008359B7" w:rsidRDefault="00F6633C" w:rsidP="000918CA">
      <w:pPr>
        <w:rPr>
          <w:rFonts w:cstheme="minorHAnsi"/>
          <w:sz w:val="28"/>
          <w:szCs w:val="28"/>
        </w:rPr>
      </w:pPr>
      <w:r w:rsidRPr="008359B7">
        <w:rPr>
          <w:rFonts w:cstheme="minorHAnsi"/>
          <w:b/>
          <w:sz w:val="28"/>
          <w:szCs w:val="28"/>
        </w:rPr>
        <w:lastRenderedPageBreak/>
        <w:t>Notes to Editors</w:t>
      </w:r>
    </w:p>
    <w:p w:rsidR="00821E15" w:rsidRDefault="00023871" w:rsidP="007E0D26">
      <w:pPr>
        <w:rPr>
          <w:rFonts w:cstheme="minorHAnsi"/>
          <w:b/>
          <w:sz w:val="28"/>
          <w:szCs w:val="28"/>
        </w:rPr>
      </w:pPr>
      <w:r w:rsidRPr="00023871">
        <w:rPr>
          <w:rFonts w:cstheme="minorHAnsi"/>
          <w:b/>
          <w:sz w:val="28"/>
          <w:szCs w:val="28"/>
        </w:rPr>
        <w:t xml:space="preserve">Magnus Billing, CEO, </w:t>
      </w:r>
      <w:proofErr w:type="spellStart"/>
      <w:r w:rsidRPr="00023871">
        <w:rPr>
          <w:rFonts w:cstheme="minorHAnsi"/>
          <w:b/>
          <w:sz w:val="28"/>
          <w:szCs w:val="28"/>
        </w:rPr>
        <w:t>Alecta</w:t>
      </w:r>
      <w:proofErr w:type="spellEnd"/>
      <w:r w:rsidRPr="00023871">
        <w:rPr>
          <w:rFonts w:cstheme="minorHAnsi"/>
          <w:b/>
          <w:sz w:val="28"/>
          <w:szCs w:val="28"/>
        </w:rPr>
        <w:t>,</w:t>
      </w:r>
    </w:p>
    <w:p w:rsidR="00315596" w:rsidRPr="00315596" w:rsidRDefault="00315596" w:rsidP="00315596">
      <w:pPr>
        <w:rPr>
          <w:rFonts w:cstheme="minorHAnsi"/>
          <w:bCs/>
          <w:i/>
          <w:iCs/>
          <w:sz w:val="28"/>
          <w:szCs w:val="28"/>
        </w:rPr>
      </w:pPr>
      <w:r>
        <w:rPr>
          <w:rFonts w:ascii="Arial" w:hAnsi="Arial" w:cs="Arial"/>
          <w:lang w:val="en-US"/>
        </w:rPr>
        <w:t>“</w:t>
      </w:r>
      <w:r w:rsidRPr="00315596">
        <w:rPr>
          <w:rFonts w:cstheme="minorHAnsi"/>
          <w:bCs/>
          <w:i/>
          <w:iCs/>
          <w:sz w:val="28"/>
          <w:szCs w:val="28"/>
        </w:rPr>
        <w:t xml:space="preserve">As investors we have a part to play in the climate transition, together with businesses, policy makers and society. Joining the Net-Zero Asset-Owners Alliance underlines </w:t>
      </w:r>
      <w:proofErr w:type="spellStart"/>
      <w:r w:rsidRPr="00315596">
        <w:rPr>
          <w:rFonts w:cstheme="minorHAnsi"/>
          <w:bCs/>
          <w:i/>
          <w:iCs/>
          <w:sz w:val="28"/>
          <w:szCs w:val="28"/>
        </w:rPr>
        <w:t>Alecta’s</w:t>
      </w:r>
      <w:proofErr w:type="spellEnd"/>
      <w:r w:rsidRPr="00315596">
        <w:rPr>
          <w:rFonts w:cstheme="minorHAnsi"/>
          <w:bCs/>
          <w:i/>
          <w:iCs/>
          <w:sz w:val="28"/>
          <w:szCs w:val="28"/>
        </w:rPr>
        <w:t xml:space="preserve"> commitment to strengthen our portfolio’s alignment with the Paris Agreement. We aim to use our voice as owners and engage with companies to increase climate disclosure and transition, to explore new investment opportunities that align good returns and positive climate impact, and to contribute to the development of tools and methods for integration of climate in investment analysis.”</w:t>
      </w:r>
    </w:p>
    <w:p w:rsidR="00CD55F4" w:rsidRPr="00146410" w:rsidRDefault="00CD55F4" w:rsidP="00CD55F4">
      <w:pPr>
        <w:rPr>
          <w:rFonts w:cstheme="minorHAnsi"/>
          <w:b/>
          <w:sz w:val="28"/>
          <w:szCs w:val="28"/>
        </w:rPr>
      </w:pPr>
      <w:r w:rsidRPr="00146410">
        <w:rPr>
          <w:rFonts w:cstheme="minorHAnsi"/>
          <w:b/>
          <w:sz w:val="28"/>
          <w:szCs w:val="28"/>
        </w:rPr>
        <w:t xml:space="preserve">Johan </w:t>
      </w:r>
      <w:proofErr w:type="spellStart"/>
      <w:r w:rsidRPr="00146410">
        <w:rPr>
          <w:rFonts w:cstheme="minorHAnsi"/>
          <w:b/>
          <w:sz w:val="28"/>
          <w:szCs w:val="28"/>
        </w:rPr>
        <w:t>Sidenmark</w:t>
      </w:r>
      <w:proofErr w:type="spellEnd"/>
      <w:r w:rsidRPr="00146410">
        <w:rPr>
          <w:rFonts w:cstheme="minorHAnsi"/>
          <w:b/>
          <w:sz w:val="28"/>
          <w:szCs w:val="28"/>
        </w:rPr>
        <w:t>, CEO, AMF Pension</w:t>
      </w:r>
    </w:p>
    <w:p w:rsidR="00146410" w:rsidRPr="00146410" w:rsidRDefault="00146410" w:rsidP="00146410">
      <w:pPr>
        <w:rPr>
          <w:rFonts w:cstheme="minorHAnsi"/>
          <w:bCs/>
          <w:i/>
          <w:iCs/>
          <w:sz w:val="28"/>
          <w:szCs w:val="28"/>
        </w:rPr>
      </w:pPr>
      <w:r w:rsidRPr="00146410">
        <w:rPr>
          <w:rFonts w:cstheme="minorHAnsi"/>
          <w:bCs/>
          <w:i/>
          <w:iCs/>
          <w:sz w:val="28"/>
          <w:szCs w:val="28"/>
        </w:rPr>
        <w:t xml:space="preserve">“As a pension company, with customer relationships often lasting for decades, a long-term investment horizon is a natural and necessary approach for us. Integrating sustainability in our asset management –in particular risks and opportunities following climate change - is necessary if we want to fulfil our obligations not only today but also in fifty or </w:t>
      </w:r>
      <w:r w:rsidR="00B2171E">
        <w:rPr>
          <w:rFonts w:cstheme="minorHAnsi"/>
          <w:bCs/>
          <w:i/>
          <w:iCs/>
          <w:sz w:val="28"/>
          <w:szCs w:val="28"/>
        </w:rPr>
        <w:t xml:space="preserve">a </w:t>
      </w:r>
      <w:r w:rsidRPr="00146410">
        <w:rPr>
          <w:rFonts w:cstheme="minorHAnsi"/>
          <w:bCs/>
          <w:i/>
          <w:iCs/>
          <w:sz w:val="28"/>
          <w:szCs w:val="28"/>
        </w:rPr>
        <w:t>hundred years. Following our commitment to the Paris agreement, we want to be part of the transition towards a low-carbon economy and continuously work with alignment of our investment portfolio with the 1</w:t>
      </w:r>
      <w:r>
        <w:rPr>
          <w:rFonts w:cstheme="minorHAnsi"/>
          <w:bCs/>
          <w:i/>
          <w:iCs/>
          <w:sz w:val="28"/>
          <w:szCs w:val="28"/>
        </w:rPr>
        <w:t>.</w:t>
      </w:r>
      <w:r w:rsidRPr="00146410">
        <w:rPr>
          <w:rFonts w:cstheme="minorHAnsi"/>
          <w:bCs/>
          <w:i/>
          <w:iCs/>
          <w:sz w:val="28"/>
          <w:szCs w:val="28"/>
        </w:rPr>
        <w:t>5</w:t>
      </w:r>
      <w:r w:rsidR="008C5055">
        <w:rPr>
          <w:rFonts w:cstheme="minorHAnsi"/>
          <w:bCs/>
          <w:i/>
          <w:iCs/>
          <w:sz w:val="28"/>
          <w:szCs w:val="28"/>
        </w:rPr>
        <w:t>-</w:t>
      </w:r>
      <w:r w:rsidRPr="00146410">
        <w:rPr>
          <w:rFonts w:cstheme="minorHAnsi"/>
          <w:bCs/>
          <w:i/>
          <w:iCs/>
          <w:sz w:val="28"/>
          <w:szCs w:val="28"/>
        </w:rPr>
        <w:t>degree target. Therefore, the goal of net-zero emission motivates us, and we look forward to be</w:t>
      </w:r>
      <w:r w:rsidR="00B2171E">
        <w:rPr>
          <w:rFonts w:cstheme="minorHAnsi"/>
          <w:bCs/>
          <w:i/>
          <w:iCs/>
          <w:sz w:val="28"/>
          <w:szCs w:val="28"/>
        </w:rPr>
        <w:t>ing</w:t>
      </w:r>
      <w:r w:rsidRPr="00146410">
        <w:rPr>
          <w:rFonts w:cstheme="minorHAnsi"/>
          <w:bCs/>
          <w:i/>
          <w:iCs/>
          <w:sz w:val="28"/>
          <w:szCs w:val="28"/>
        </w:rPr>
        <w:t xml:space="preserve"> a part of this promising and timely initiative. “</w:t>
      </w:r>
    </w:p>
    <w:p w:rsidR="00A343E0" w:rsidRPr="00C73425" w:rsidRDefault="00323657" w:rsidP="00F6633C">
      <w:pPr>
        <w:rPr>
          <w:rFonts w:cstheme="minorHAnsi"/>
          <w:b/>
          <w:sz w:val="28"/>
          <w:szCs w:val="28"/>
        </w:rPr>
      </w:pPr>
      <w:r w:rsidRPr="00C73425">
        <w:rPr>
          <w:rFonts w:cstheme="minorHAnsi"/>
          <w:b/>
          <w:sz w:val="28"/>
          <w:szCs w:val="28"/>
        </w:rPr>
        <w:t>Eric Lombard</w:t>
      </w:r>
      <w:r w:rsidR="003542F4" w:rsidRPr="00C73425">
        <w:rPr>
          <w:rFonts w:cstheme="minorHAnsi"/>
          <w:b/>
          <w:sz w:val="28"/>
          <w:szCs w:val="28"/>
        </w:rPr>
        <w:t xml:space="preserve">, CEO, </w:t>
      </w:r>
      <w:proofErr w:type="spellStart"/>
      <w:r w:rsidR="00A343E0" w:rsidRPr="00C73425">
        <w:rPr>
          <w:rFonts w:cstheme="minorHAnsi"/>
          <w:b/>
          <w:sz w:val="28"/>
          <w:szCs w:val="28"/>
        </w:rPr>
        <w:t>C</w:t>
      </w:r>
      <w:r w:rsidR="0065595B" w:rsidRPr="00C73425">
        <w:rPr>
          <w:rFonts w:cstheme="minorHAnsi"/>
          <w:b/>
          <w:sz w:val="28"/>
          <w:szCs w:val="28"/>
        </w:rPr>
        <w:t>aisse</w:t>
      </w:r>
      <w:proofErr w:type="spellEnd"/>
      <w:r w:rsidR="0065595B" w:rsidRPr="00C73425">
        <w:rPr>
          <w:rFonts w:cstheme="minorHAnsi"/>
          <w:b/>
          <w:sz w:val="28"/>
          <w:szCs w:val="28"/>
        </w:rPr>
        <w:t xml:space="preserve"> des </w:t>
      </w:r>
      <w:proofErr w:type="spellStart"/>
      <w:r w:rsidR="0065595B" w:rsidRPr="00C73425">
        <w:rPr>
          <w:rFonts w:cstheme="minorHAnsi"/>
          <w:b/>
          <w:sz w:val="28"/>
          <w:szCs w:val="28"/>
        </w:rPr>
        <w:t>Dépôts</w:t>
      </w:r>
      <w:proofErr w:type="spellEnd"/>
    </w:p>
    <w:p w:rsidR="00CF0113" w:rsidRPr="00CF0113" w:rsidRDefault="00CF0113" w:rsidP="00F6633C">
      <w:pPr>
        <w:rPr>
          <w:rFonts w:cstheme="minorHAnsi"/>
          <w:bCs/>
          <w:i/>
          <w:iCs/>
          <w:sz w:val="28"/>
          <w:szCs w:val="28"/>
        </w:rPr>
      </w:pPr>
      <w:r w:rsidRPr="00CF0113">
        <w:rPr>
          <w:rFonts w:cstheme="minorHAnsi"/>
          <w:bCs/>
          <w:i/>
          <w:iCs/>
          <w:sz w:val="28"/>
          <w:szCs w:val="28"/>
        </w:rPr>
        <w:t xml:space="preserve">“For nearly 20 years, </w:t>
      </w:r>
      <w:proofErr w:type="spellStart"/>
      <w:r w:rsidRPr="00CF0113">
        <w:rPr>
          <w:rFonts w:cstheme="minorHAnsi"/>
          <w:bCs/>
          <w:i/>
          <w:iCs/>
          <w:sz w:val="28"/>
          <w:szCs w:val="28"/>
        </w:rPr>
        <w:t>Caisse</w:t>
      </w:r>
      <w:proofErr w:type="spellEnd"/>
      <w:r w:rsidRPr="00CF0113">
        <w:rPr>
          <w:rFonts w:cstheme="minorHAnsi"/>
          <w:bCs/>
          <w:i/>
          <w:iCs/>
          <w:sz w:val="28"/>
          <w:szCs w:val="28"/>
        </w:rPr>
        <w:t xml:space="preserve"> des </w:t>
      </w:r>
      <w:proofErr w:type="spellStart"/>
      <w:r w:rsidRPr="00CF0113">
        <w:rPr>
          <w:rFonts w:cstheme="minorHAnsi"/>
          <w:bCs/>
          <w:i/>
          <w:iCs/>
          <w:sz w:val="28"/>
          <w:szCs w:val="28"/>
        </w:rPr>
        <w:t>Dépôts</w:t>
      </w:r>
      <w:proofErr w:type="spellEnd"/>
      <w:r w:rsidRPr="00CF0113">
        <w:rPr>
          <w:rFonts w:cstheme="minorHAnsi"/>
          <w:bCs/>
          <w:i/>
          <w:iCs/>
          <w:sz w:val="28"/>
          <w:szCs w:val="28"/>
        </w:rPr>
        <w:t xml:space="preserve"> has been actively involved in the fight against global warming, with concrete and quantifiable results. As an institutional investor, it is proud to commit to a 1.5°C roadmap today. This ambition is strong and must be supported by a rigorous methodology, to which </w:t>
      </w:r>
      <w:proofErr w:type="spellStart"/>
      <w:r w:rsidRPr="00CF0113">
        <w:rPr>
          <w:rFonts w:cstheme="minorHAnsi"/>
          <w:bCs/>
          <w:i/>
          <w:iCs/>
          <w:sz w:val="28"/>
          <w:szCs w:val="28"/>
        </w:rPr>
        <w:t>Caisse</w:t>
      </w:r>
      <w:proofErr w:type="spellEnd"/>
      <w:r w:rsidRPr="00CF0113">
        <w:rPr>
          <w:rFonts w:cstheme="minorHAnsi"/>
          <w:bCs/>
          <w:i/>
          <w:iCs/>
          <w:sz w:val="28"/>
          <w:szCs w:val="28"/>
        </w:rPr>
        <w:t xml:space="preserve"> des </w:t>
      </w:r>
      <w:proofErr w:type="spellStart"/>
      <w:r w:rsidRPr="00CF0113">
        <w:rPr>
          <w:rFonts w:cstheme="minorHAnsi"/>
          <w:bCs/>
          <w:i/>
          <w:iCs/>
          <w:sz w:val="28"/>
          <w:szCs w:val="28"/>
        </w:rPr>
        <w:t>Dépôts</w:t>
      </w:r>
      <w:proofErr w:type="spellEnd"/>
      <w:r w:rsidRPr="00CF0113">
        <w:rPr>
          <w:rFonts w:cstheme="minorHAnsi"/>
          <w:bCs/>
          <w:i/>
          <w:iCs/>
          <w:sz w:val="28"/>
          <w:szCs w:val="28"/>
        </w:rPr>
        <w:t xml:space="preserve">' teams will actively contribute. By joining this alliance, we want to take a further step in aligning our financings with the Paris Agreement objectives and send a strong signal to the companies in which we took participations, creating therefore a leverage effect on the whole economy.” </w:t>
      </w:r>
    </w:p>
    <w:p w:rsidR="00B13654" w:rsidRPr="00D815B4" w:rsidRDefault="00B13654" w:rsidP="00917E81">
      <w:pPr>
        <w:rPr>
          <w:rFonts w:cstheme="minorHAnsi"/>
          <w:b/>
          <w:sz w:val="28"/>
          <w:szCs w:val="28"/>
        </w:rPr>
      </w:pPr>
      <w:r w:rsidRPr="00D815B4">
        <w:rPr>
          <w:rFonts w:cstheme="minorHAnsi"/>
          <w:b/>
          <w:sz w:val="28"/>
          <w:szCs w:val="28"/>
        </w:rPr>
        <w:lastRenderedPageBreak/>
        <w:t>Marcie Frost, CEO</w:t>
      </w:r>
      <w:r w:rsidR="00D815B4" w:rsidRPr="00D815B4">
        <w:rPr>
          <w:rFonts w:cstheme="minorHAnsi"/>
          <w:b/>
          <w:sz w:val="28"/>
          <w:szCs w:val="28"/>
        </w:rPr>
        <w:t>, CalPERS</w:t>
      </w:r>
    </w:p>
    <w:p w:rsidR="00917E81" w:rsidRPr="00D815B4" w:rsidRDefault="00917E81" w:rsidP="00917E81">
      <w:pPr>
        <w:rPr>
          <w:rFonts w:cstheme="minorHAnsi"/>
          <w:bCs/>
          <w:i/>
          <w:iCs/>
          <w:sz w:val="28"/>
          <w:szCs w:val="28"/>
        </w:rPr>
      </w:pPr>
      <w:r w:rsidRPr="00D815B4">
        <w:rPr>
          <w:rFonts w:cstheme="minorHAnsi"/>
          <w:bCs/>
          <w:i/>
          <w:iCs/>
          <w:sz w:val="28"/>
          <w:szCs w:val="28"/>
        </w:rPr>
        <w:t>“CalPERS recognizes that climate change poses urgent and systemic risk given our responsibility to protect our members financial assets and provide the long term returns that can pay pensions for this and coming generations. The net zero alliance gives us the platform to drive the change needed to achieve the demanding goals of the Paris Agreement. We are committed to the advocacy, engagement and integration of climate risk and opportunity across our portfolio to meet that challenge as fiduciaries to nearly 2 million Californian public servants”.</w:t>
      </w:r>
    </w:p>
    <w:p w:rsidR="00FC4C0A" w:rsidRPr="008359B7" w:rsidRDefault="00DE4DAA" w:rsidP="00C45499">
      <w:pPr>
        <w:rPr>
          <w:rFonts w:cstheme="minorHAnsi"/>
          <w:b/>
          <w:sz w:val="28"/>
          <w:szCs w:val="28"/>
        </w:rPr>
      </w:pPr>
      <w:r w:rsidRPr="005C3E8A">
        <w:rPr>
          <w:rFonts w:cstheme="minorHAnsi"/>
          <w:b/>
          <w:sz w:val="28"/>
          <w:szCs w:val="28"/>
        </w:rPr>
        <w:t xml:space="preserve">Michael </w:t>
      </w:r>
      <w:proofErr w:type="spellStart"/>
      <w:r w:rsidRPr="005C3E8A">
        <w:rPr>
          <w:rFonts w:cstheme="minorHAnsi"/>
          <w:b/>
          <w:sz w:val="28"/>
          <w:szCs w:val="28"/>
        </w:rPr>
        <w:t>Kjeller</w:t>
      </w:r>
      <w:proofErr w:type="spellEnd"/>
      <w:r w:rsidR="00DB7B5F" w:rsidRPr="005C3E8A">
        <w:rPr>
          <w:rFonts w:cstheme="minorHAnsi"/>
          <w:b/>
          <w:sz w:val="28"/>
          <w:szCs w:val="28"/>
        </w:rPr>
        <w:t xml:space="preserve">, </w:t>
      </w:r>
      <w:r w:rsidRPr="005C3E8A">
        <w:rPr>
          <w:rFonts w:cstheme="minorHAnsi"/>
          <w:b/>
          <w:sz w:val="28"/>
          <w:szCs w:val="28"/>
        </w:rPr>
        <w:t>Executive Vice President and Head of Asset Management and Sustainability</w:t>
      </w:r>
      <w:r w:rsidR="00DB7B5F">
        <w:rPr>
          <w:rFonts w:cstheme="minorHAnsi"/>
          <w:b/>
          <w:sz w:val="28"/>
          <w:szCs w:val="28"/>
        </w:rPr>
        <w:t xml:space="preserve">, </w:t>
      </w:r>
      <w:proofErr w:type="spellStart"/>
      <w:r w:rsidR="00DB7B5F" w:rsidRPr="008359B7">
        <w:rPr>
          <w:rFonts w:cstheme="minorHAnsi"/>
          <w:b/>
          <w:sz w:val="28"/>
          <w:szCs w:val="28"/>
        </w:rPr>
        <w:t>Folksam</w:t>
      </w:r>
      <w:proofErr w:type="spellEnd"/>
      <w:r w:rsidR="00DB7B5F" w:rsidRPr="008359B7">
        <w:rPr>
          <w:rFonts w:cstheme="minorHAnsi"/>
          <w:b/>
          <w:sz w:val="28"/>
          <w:szCs w:val="28"/>
        </w:rPr>
        <w:t xml:space="preserve"> Group</w:t>
      </w:r>
      <w:r w:rsidR="00A10E1A">
        <w:rPr>
          <w:rFonts w:cstheme="minorHAnsi"/>
          <w:b/>
          <w:sz w:val="28"/>
          <w:szCs w:val="28"/>
        </w:rPr>
        <w:t>:</w:t>
      </w:r>
    </w:p>
    <w:p w:rsidR="005C3E8A" w:rsidRDefault="005C3E8A" w:rsidP="00C45499">
      <w:pPr>
        <w:rPr>
          <w:rFonts w:cstheme="minorHAnsi"/>
          <w:bCs/>
          <w:i/>
          <w:iCs/>
          <w:sz w:val="28"/>
          <w:szCs w:val="28"/>
        </w:rPr>
      </w:pPr>
      <w:r>
        <w:rPr>
          <w:rFonts w:cstheme="minorHAnsi"/>
          <w:bCs/>
          <w:i/>
          <w:iCs/>
          <w:sz w:val="28"/>
          <w:szCs w:val="28"/>
        </w:rPr>
        <w:t>“</w:t>
      </w:r>
      <w:r w:rsidR="00DE4DAA" w:rsidRPr="00DE4DAA">
        <w:rPr>
          <w:rFonts w:cstheme="minorHAnsi"/>
          <w:bCs/>
          <w:i/>
          <w:iCs/>
          <w:sz w:val="28"/>
          <w:szCs w:val="28"/>
        </w:rPr>
        <w:t xml:space="preserve">The </w:t>
      </w:r>
      <w:proofErr w:type="spellStart"/>
      <w:r w:rsidR="00DE4DAA" w:rsidRPr="00DE4DAA">
        <w:rPr>
          <w:rFonts w:cstheme="minorHAnsi"/>
          <w:bCs/>
          <w:i/>
          <w:iCs/>
          <w:sz w:val="28"/>
          <w:szCs w:val="28"/>
        </w:rPr>
        <w:t>Folksam</w:t>
      </w:r>
      <w:proofErr w:type="spellEnd"/>
      <w:r w:rsidR="00DE4DAA" w:rsidRPr="00DE4DAA">
        <w:rPr>
          <w:rFonts w:cstheme="minorHAnsi"/>
          <w:bCs/>
          <w:i/>
          <w:iCs/>
          <w:sz w:val="28"/>
          <w:szCs w:val="28"/>
        </w:rPr>
        <w:t xml:space="preserve"> Group has worked with responsible investments for nearly 20 years and we were part of the investor group that founded the UN PRI. Our good experience of collaborative engagements and the clear commitment we have signed set high expectations on the outcome of the Alliance. We believe in active ownership and that an asset owner can make a difference in the needed transition towards a 1</w:t>
      </w:r>
      <w:r w:rsidR="008858E4">
        <w:rPr>
          <w:rFonts w:cstheme="minorHAnsi"/>
          <w:bCs/>
          <w:i/>
          <w:iCs/>
          <w:sz w:val="28"/>
          <w:szCs w:val="28"/>
        </w:rPr>
        <w:t>.</w:t>
      </w:r>
      <w:r w:rsidR="00DE4DAA" w:rsidRPr="00DE4DAA">
        <w:rPr>
          <w:rFonts w:cstheme="minorHAnsi"/>
          <w:bCs/>
          <w:i/>
          <w:iCs/>
          <w:sz w:val="28"/>
          <w:szCs w:val="28"/>
        </w:rPr>
        <w:t>5 degree world. I wish that we in 2050, at the latest, can look back and see that companies have made the climate transition we have been part in pushing and encouraging them to do</w:t>
      </w:r>
      <w:r>
        <w:rPr>
          <w:rFonts w:cstheme="minorHAnsi"/>
          <w:bCs/>
          <w:i/>
          <w:iCs/>
          <w:sz w:val="28"/>
          <w:szCs w:val="28"/>
        </w:rPr>
        <w:t>.”</w:t>
      </w:r>
    </w:p>
    <w:p w:rsidR="004E782B" w:rsidRPr="004E782B" w:rsidRDefault="004E782B" w:rsidP="004E782B">
      <w:pPr>
        <w:rPr>
          <w:rFonts w:cstheme="minorHAnsi"/>
          <w:b/>
          <w:bCs/>
          <w:sz w:val="28"/>
          <w:szCs w:val="28"/>
        </w:rPr>
      </w:pPr>
      <w:r w:rsidRPr="004E782B">
        <w:rPr>
          <w:rFonts w:cstheme="minorHAnsi"/>
          <w:b/>
          <w:bCs/>
          <w:sz w:val="28"/>
          <w:szCs w:val="28"/>
        </w:rPr>
        <w:t>Katja Bergqvist, CEO Nordea Life &amp; Pension</w:t>
      </w:r>
      <w:r w:rsidR="001F41C0">
        <w:rPr>
          <w:rFonts w:cstheme="minorHAnsi"/>
          <w:b/>
          <w:bCs/>
          <w:sz w:val="28"/>
          <w:szCs w:val="28"/>
        </w:rPr>
        <w:t>:</w:t>
      </w:r>
    </w:p>
    <w:p w:rsidR="00EB00F8" w:rsidRPr="004E782B" w:rsidRDefault="004E782B" w:rsidP="00C45499">
      <w:pPr>
        <w:rPr>
          <w:rFonts w:cstheme="minorHAnsi"/>
          <w:bCs/>
          <w:i/>
          <w:iCs/>
          <w:sz w:val="28"/>
          <w:szCs w:val="28"/>
        </w:rPr>
      </w:pPr>
      <w:r w:rsidRPr="004E782B">
        <w:rPr>
          <w:rFonts w:cstheme="minorHAnsi"/>
          <w:bCs/>
          <w:i/>
          <w:iCs/>
          <w:sz w:val="28"/>
          <w:szCs w:val="28"/>
        </w:rPr>
        <w:t>“Asset owners have an important role in the transition to a low-carbon and climate-resilient economy. We strongly believe that such a transition requires clear commitments, joint industry efforts and full transparency. We have joined the alliance because it represents a strong platform for enabling this”.</w:t>
      </w:r>
    </w:p>
    <w:p w:rsidR="00F6633C" w:rsidRPr="00B3523C" w:rsidRDefault="00F6633C" w:rsidP="00C45499">
      <w:pPr>
        <w:rPr>
          <w:rFonts w:cstheme="minorHAnsi"/>
          <w:b/>
          <w:bCs/>
          <w:sz w:val="28"/>
          <w:szCs w:val="28"/>
          <w:lang w:val="de-DE"/>
        </w:rPr>
      </w:pPr>
      <w:r w:rsidRPr="00B3523C">
        <w:rPr>
          <w:rFonts w:cstheme="minorHAnsi"/>
          <w:b/>
          <w:bCs/>
          <w:sz w:val="28"/>
          <w:szCs w:val="28"/>
          <w:lang w:val="de-DE"/>
        </w:rPr>
        <w:t>Torben Möger Pedersen, CEO, PensionDanmark</w:t>
      </w:r>
      <w:r w:rsidR="00A10E1A" w:rsidRPr="00B3523C">
        <w:rPr>
          <w:rFonts w:cstheme="minorHAnsi"/>
          <w:b/>
          <w:bCs/>
          <w:sz w:val="28"/>
          <w:szCs w:val="28"/>
          <w:lang w:val="de-DE"/>
        </w:rPr>
        <w:t>:</w:t>
      </w:r>
    </w:p>
    <w:p w:rsidR="007E5777" w:rsidRDefault="007E5777" w:rsidP="00F6633C">
      <w:pPr>
        <w:rPr>
          <w:rFonts w:cstheme="minorHAnsi"/>
          <w:i/>
          <w:iCs/>
          <w:sz w:val="28"/>
          <w:szCs w:val="28"/>
        </w:rPr>
      </w:pPr>
      <w:r w:rsidRPr="00A10E1A">
        <w:rPr>
          <w:rFonts w:cstheme="minorHAnsi"/>
          <w:i/>
          <w:iCs/>
          <w:sz w:val="28"/>
          <w:szCs w:val="28"/>
        </w:rPr>
        <w:t xml:space="preserve">“To achieve net-zero emissions in the real economy by 2050 we will need to enhance the impact we make ourselves as investors in new clean technologies, renewable energy infrastructure and sustainable buildings among others in order to provide realistic and feasible alternatives for the big CO2-emitters to change </w:t>
      </w:r>
      <w:r w:rsidRPr="00A10E1A">
        <w:rPr>
          <w:rFonts w:cstheme="minorHAnsi"/>
          <w:i/>
          <w:iCs/>
          <w:sz w:val="28"/>
          <w:szCs w:val="28"/>
        </w:rPr>
        <w:lastRenderedPageBreak/>
        <w:t xml:space="preserve">their businesses. Against this background the Alliance can act together as active owners and ask companies to transform their business models to comply with the Paris agreement and limit the temperature increase to 1.5C.” </w:t>
      </w:r>
    </w:p>
    <w:p w:rsidR="00DB7FC7" w:rsidRPr="00697BF6" w:rsidRDefault="00697BF6" w:rsidP="00DB7FC7">
      <w:pPr>
        <w:rPr>
          <w:rFonts w:cstheme="minorHAnsi"/>
          <w:b/>
          <w:bCs/>
          <w:sz w:val="28"/>
          <w:szCs w:val="28"/>
        </w:rPr>
      </w:pPr>
      <w:r w:rsidRPr="00697BF6">
        <w:rPr>
          <w:rFonts w:cstheme="minorHAnsi"/>
          <w:b/>
          <w:bCs/>
          <w:sz w:val="28"/>
          <w:szCs w:val="28"/>
        </w:rPr>
        <w:t xml:space="preserve">Odd </w:t>
      </w:r>
      <w:proofErr w:type="spellStart"/>
      <w:r w:rsidRPr="00697BF6">
        <w:rPr>
          <w:rFonts w:cstheme="minorHAnsi"/>
          <w:b/>
          <w:bCs/>
          <w:sz w:val="28"/>
          <w:szCs w:val="28"/>
        </w:rPr>
        <w:t>Arild</w:t>
      </w:r>
      <w:proofErr w:type="spellEnd"/>
      <w:r w:rsidRPr="00697BF6">
        <w:rPr>
          <w:rFonts w:cstheme="minorHAnsi"/>
          <w:b/>
          <w:bCs/>
          <w:sz w:val="28"/>
          <w:szCs w:val="28"/>
        </w:rPr>
        <w:t xml:space="preserve"> </w:t>
      </w:r>
      <w:proofErr w:type="spellStart"/>
      <w:r w:rsidRPr="00697BF6">
        <w:rPr>
          <w:rFonts w:cstheme="minorHAnsi"/>
          <w:b/>
          <w:bCs/>
          <w:sz w:val="28"/>
          <w:szCs w:val="28"/>
        </w:rPr>
        <w:t>Grestad</w:t>
      </w:r>
      <w:proofErr w:type="spellEnd"/>
      <w:r w:rsidRPr="00697BF6">
        <w:rPr>
          <w:rFonts w:cstheme="minorHAnsi"/>
          <w:b/>
          <w:bCs/>
          <w:sz w:val="28"/>
          <w:szCs w:val="28"/>
        </w:rPr>
        <w:t xml:space="preserve">, CEO, </w:t>
      </w:r>
      <w:proofErr w:type="spellStart"/>
      <w:r w:rsidR="00DB7FC7" w:rsidRPr="00697BF6">
        <w:rPr>
          <w:rFonts w:cstheme="minorHAnsi"/>
          <w:b/>
          <w:bCs/>
          <w:sz w:val="28"/>
          <w:szCs w:val="28"/>
        </w:rPr>
        <w:t>Storebrand</w:t>
      </w:r>
      <w:proofErr w:type="spellEnd"/>
      <w:r w:rsidR="001F41C0">
        <w:rPr>
          <w:rFonts w:cstheme="minorHAnsi"/>
          <w:b/>
          <w:bCs/>
          <w:sz w:val="28"/>
          <w:szCs w:val="28"/>
        </w:rPr>
        <w:t>:</w:t>
      </w:r>
    </w:p>
    <w:p w:rsidR="00697BF6" w:rsidRPr="00697BF6" w:rsidRDefault="00697BF6" w:rsidP="00697BF6">
      <w:pPr>
        <w:rPr>
          <w:rFonts w:cstheme="minorHAnsi"/>
          <w:i/>
          <w:iCs/>
          <w:sz w:val="28"/>
          <w:szCs w:val="28"/>
        </w:rPr>
      </w:pPr>
      <w:r>
        <w:rPr>
          <w:rFonts w:cstheme="minorHAnsi"/>
          <w:i/>
          <w:iCs/>
          <w:sz w:val="28"/>
          <w:szCs w:val="28"/>
        </w:rPr>
        <w:t>“</w:t>
      </w:r>
      <w:r w:rsidRPr="00697BF6">
        <w:rPr>
          <w:rFonts w:cstheme="minorHAnsi"/>
          <w:i/>
          <w:iCs/>
          <w:sz w:val="28"/>
          <w:szCs w:val="28"/>
        </w:rPr>
        <w:t>Our pensions, savings and investments are one of the most powerful tools we have at our disposal to address the massive challenges raised by the IPCC Reports. We can no longer overlook the impact we all can have if we move our resources towards a clean energy future. The Net-Zero Asset Owner Alliance is a great opportunity and a force for change. Sustainable investments are already generating good returns showing that a sound investment strategy is a win-win for people, planet and profit.</w:t>
      </w:r>
      <w:r>
        <w:rPr>
          <w:rFonts w:cstheme="minorHAnsi"/>
          <w:i/>
          <w:iCs/>
          <w:sz w:val="28"/>
          <w:szCs w:val="28"/>
        </w:rPr>
        <w:t>”</w:t>
      </w:r>
    </w:p>
    <w:p w:rsidR="00697BF6" w:rsidRPr="00697BF6" w:rsidRDefault="00697BF6" w:rsidP="00697BF6">
      <w:pPr>
        <w:rPr>
          <w:rFonts w:cstheme="minorHAnsi"/>
          <w:b/>
          <w:bCs/>
          <w:sz w:val="28"/>
          <w:szCs w:val="28"/>
        </w:rPr>
      </w:pPr>
      <w:r w:rsidRPr="00697BF6">
        <w:rPr>
          <w:rFonts w:cstheme="minorHAnsi"/>
          <w:b/>
          <w:bCs/>
          <w:sz w:val="28"/>
          <w:szCs w:val="28"/>
        </w:rPr>
        <w:t xml:space="preserve">Guido </w:t>
      </w:r>
      <w:proofErr w:type="spellStart"/>
      <w:r w:rsidRPr="00697BF6">
        <w:rPr>
          <w:rFonts w:cstheme="minorHAnsi"/>
          <w:b/>
          <w:bCs/>
          <w:sz w:val="28"/>
          <w:szCs w:val="28"/>
        </w:rPr>
        <w:t>Fürer</w:t>
      </w:r>
      <w:proofErr w:type="spellEnd"/>
      <w:r w:rsidRPr="00697BF6">
        <w:rPr>
          <w:rFonts w:cstheme="minorHAnsi"/>
          <w:b/>
          <w:bCs/>
          <w:sz w:val="28"/>
          <w:szCs w:val="28"/>
        </w:rPr>
        <w:t xml:space="preserve">, Group Chief Investment Officer, Swiss Re: </w:t>
      </w:r>
    </w:p>
    <w:p w:rsidR="00697BF6" w:rsidRPr="00697BF6" w:rsidRDefault="00697BF6" w:rsidP="00697BF6">
      <w:pPr>
        <w:rPr>
          <w:rFonts w:cstheme="minorHAnsi"/>
          <w:i/>
          <w:iCs/>
          <w:sz w:val="28"/>
          <w:szCs w:val="28"/>
        </w:rPr>
      </w:pPr>
      <w:r w:rsidRPr="00697BF6">
        <w:rPr>
          <w:rFonts w:cstheme="minorHAnsi"/>
          <w:i/>
          <w:iCs/>
          <w:sz w:val="28"/>
          <w:szCs w:val="28"/>
        </w:rPr>
        <w:t>"As an early mover to integrate ESG across our investment portfolio, committing to a net-zero GHG emissions by 2050 is a great extension to our approach</w:t>
      </w:r>
      <w:r>
        <w:rPr>
          <w:rFonts w:cstheme="minorHAnsi"/>
          <w:i/>
          <w:iCs/>
          <w:sz w:val="28"/>
          <w:szCs w:val="28"/>
        </w:rPr>
        <w:t>.</w:t>
      </w:r>
      <w:r w:rsidRPr="00697BF6">
        <w:rPr>
          <w:rFonts w:cstheme="minorHAnsi"/>
          <w:i/>
          <w:iCs/>
          <w:sz w:val="28"/>
          <w:szCs w:val="28"/>
        </w:rPr>
        <w:t>"</w:t>
      </w:r>
    </w:p>
    <w:p w:rsidR="004E72A4" w:rsidRPr="004E72A4" w:rsidRDefault="004E72A4" w:rsidP="004E72A4">
      <w:pPr>
        <w:rPr>
          <w:rFonts w:cstheme="minorHAnsi"/>
          <w:b/>
          <w:bCs/>
          <w:sz w:val="28"/>
          <w:szCs w:val="28"/>
        </w:rPr>
      </w:pPr>
      <w:r w:rsidRPr="004E72A4">
        <w:rPr>
          <w:rFonts w:cstheme="minorHAnsi"/>
          <w:b/>
          <w:bCs/>
          <w:sz w:val="28"/>
          <w:szCs w:val="28"/>
        </w:rPr>
        <w:t xml:space="preserve">Urban </w:t>
      </w:r>
      <w:proofErr w:type="spellStart"/>
      <w:r w:rsidRPr="004E72A4">
        <w:rPr>
          <w:rFonts w:cstheme="minorHAnsi"/>
          <w:b/>
          <w:bCs/>
          <w:sz w:val="28"/>
          <w:szCs w:val="28"/>
        </w:rPr>
        <w:t>Angehrn</w:t>
      </w:r>
      <w:proofErr w:type="spellEnd"/>
      <w:r w:rsidRPr="004E72A4">
        <w:rPr>
          <w:rFonts w:cstheme="minorHAnsi"/>
          <w:b/>
          <w:bCs/>
          <w:sz w:val="28"/>
          <w:szCs w:val="28"/>
        </w:rPr>
        <w:t xml:space="preserve">, Group Chief Investment Officer, Zurich Insurance Group: </w:t>
      </w:r>
    </w:p>
    <w:p w:rsidR="00375216" w:rsidRPr="00375216" w:rsidRDefault="004E72A4" w:rsidP="00F6633C">
      <w:pPr>
        <w:rPr>
          <w:rFonts w:cstheme="minorHAnsi"/>
          <w:i/>
          <w:iCs/>
          <w:sz w:val="28"/>
          <w:szCs w:val="28"/>
        </w:rPr>
      </w:pPr>
      <w:r w:rsidRPr="004E72A4">
        <w:rPr>
          <w:rFonts w:cstheme="minorHAnsi"/>
          <w:i/>
          <w:iCs/>
          <w:sz w:val="28"/>
          <w:szCs w:val="28"/>
        </w:rPr>
        <w:t>“Our customers</w:t>
      </w:r>
      <w:r>
        <w:rPr>
          <w:rFonts w:cstheme="minorHAnsi"/>
          <w:i/>
          <w:iCs/>
          <w:sz w:val="28"/>
          <w:szCs w:val="28"/>
        </w:rPr>
        <w:t xml:space="preserve"> </w:t>
      </w:r>
      <w:r w:rsidRPr="004E72A4">
        <w:rPr>
          <w:rFonts w:cstheme="minorHAnsi"/>
          <w:i/>
          <w:iCs/>
          <w:sz w:val="28"/>
          <w:szCs w:val="28"/>
        </w:rPr>
        <w:t>across the globe</w:t>
      </w:r>
      <w:r>
        <w:rPr>
          <w:rFonts w:cstheme="minorHAnsi"/>
          <w:i/>
          <w:iCs/>
          <w:sz w:val="28"/>
          <w:szCs w:val="28"/>
        </w:rPr>
        <w:t xml:space="preserve"> </w:t>
      </w:r>
      <w:r w:rsidRPr="004E72A4">
        <w:rPr>
          <w:rFonts w:cstheme="minorHAnsi"/>
          <w:i/>
          <w:iCs/>
          <w:sz w:val="28"/>
          <w:szCs w:val="28"/>
        </w:rPr>
        <w:t>are facing the challenges associated with climate change already today. That is why we strongly believe that asset owners like Zurich must act now to tackle those challenges, in particular – by leveraging capital markets to fund solutions to the pressing environmental issues of our time. After signing earlier this year the UN Global Compact Business Ambition for 1.5°C pledge, we are delighted to join the Asset Owner Alliance, which is an important step in transitioning towards</w:t>
      </w:r>
      <w:r>
        <w:rPr>
          <w:rFonts w:cstheme="minorHAnsi"/>
          <w:i/>
          <w:iCs/>
          <w:sz w:val="28"/>
          <w:szCs w:val="28"/>
        </w:rPr>
        <w:t xml:space="preserve"> </w:t>
      </w:r>
      <w:r w:rsidRPr="004E72A4">
        <w:rPr>
          <w:rFonts w:cstheme="minorHAnsi"/>
          <w:i/>
          <w:iCs/>
          <w:sz w:val="28"/>
          <w:szCs w:val="28"/>
        </w:rPr>
        <w:t>a</w:t>
      </w:r>
      <w:r>
        <w:rPr>
          <w:rFonts w:cstheme="minorHAnsi"/>
          <w:i/>
          <w:iCs/>
          <w:sz w:val="28"/>
          <w:szCs w:val="28"/>
        </w:rPr>
        <w:t xml:space="preserve"> </w:t>
      </w:r>
      <w:r w:rsidRPr="004E72A4">
        <w:rPr>
          <w:rFonts w:cstheme="minorHAnsi"/>
          <w:i/>
          <w:iCs/>
          <w:sz w:val="28"/>
          <w:szCs w:val="28"/>
        </w:rPr>
        <w:t>low-carbon economy.”</w:t>
      </w:r>
    </w:p>
    <w:p w:rsidR="000918CA" w:rsidRPr="008359B7" w:rsidRDefault="000918CA" w:rsidP="00F6633C">
      <w:pPr>
        <w:rPr>
          <w:rFonts w:cstheme="minorHAnsi"/>
          <w:b/>
          <w:bCs/>
          <w:sz w:val="28"/>
          <w:szCs w:val="28"/>
        </w:rPr>
      </w:pPr>
      <w:r w:rsidRPr="008359B7">
        <w:rPr>
          <w:rFonts w:cstheme="minorHAnsi"/>
          <w:b/>
          <w:bCs/>
          <w:sz w:val="28"/>
          <w:szCs w:val="28"/>
        </w:rPr>
        <w:t xml:space="preserve">Christiana Figueres, </w:t>
      </w:r>
      <w:r w:rsidR="00DB7B5F">
        <w:rPr>
          <w:rFonts w:cstheme="minorHAnsi"/>
          <w:b/>
          <w:bCs/>
          <w:sz w:val="28"/>
          <w:szCs w:val="28"/>
        </w:rPr>
        <w:t>C</w:t>
      </w:r>
      <w:r w:rsidRPr="008359B7">
        <w:rPr>
          <w:rFonts w:cstheme="minorHAnsi"/>
          <w:b/>
          <w:bCs/>
          <w:sz w:val="28"/>
          <w:szCs w:val="28"/>
        </w:rPr>
        <w:t>onvenor of Mission 2020</w:t>
      </w:r>
      <w:r w:rsidR="00A10E1A">
        <w:rPr>
          <w:rFonts w:cstheme="minorHAnsi"/>
          <w:b/>
          <w:bCs/>
          <w:sz w:val="28"/>
          <w:szCs w:val="28"/>
        </w:rPr>
        <w:t>:</w:t>
      </w:r>
    </w:p>
    <w:p w:rsidR="000918CA" w:rsidRPr="00A10E1A" w:rsidRDefault="000918CA" w:rsidP="00F6633C">
      <w:pPr>
        <w:rPr>
          <w:rFonts w:cstheme="minorHAnsi"/>
          <w:i/>
          <w:iCs/>
          <w:sz w:val="28"/>
          <w:szCs w:val="28"/>
        </w:rPr>
      </w:pPr>
      <w:r w:rsidRPr="00A10E1A">
        <w:rPr>
          <w:rFonts w:cstheme="minorHAnsi"/>
          <w:i/>
          <w:iCs/>
          <w:sz w:val="28"/>
          <w:szCs w:val="28"/>
        </w:rPr>
        <w:t>“The urgency of the climate crisis demands decisive leadership, so it is encouraging to see asset owners flex their financial muscle and guide companies they're invested in towards a net-zero emissions world</w:t>
      </w:r>
      <w:r w:rsidR="00A10E1A">
        <w:rPr>
          <w:rFonts w:cstheme="minorHAnsi"/>
          <w:i/>
          <w:iCs/>
          <w:sz w:val="28"/>
          <w:szCs w:val="28"/>
        </w:rPr>
        <w:t xml:space="preserve">. </w:t>
      </w:r>
      <w:r w:rsidRPr="00A10E1A">
        <w:rPr>
          <w:rFonts w:cstheme="minorHAnsi"/>
          <w:i/>
          <w:iCs/>
          <w:sz w:val="28"/>
          <w:szCs w:val="28"/>
        </w:rPr>
        <w:t xml:space="preserve">The science is clear, we need to halve our planet warming emissions by 2030 to get on track. Investors are waking up to the enormous economic transformation that entails and starting to put their money behind it, but we are going to need more money, more scale and </w:t>
      </w:r>
      <w:r w:rsidRPr="00A10E1A">
        <w:rPr>
          <w:rFonts w:cstheme="minorHAnsi"/>
          <w:i/>
          <w:iCs/>
          <w:sz w:val="28"/>
          <w:szCs w:val="28"/>
        </w:rPr>
        <w:lastRenderedPageBreak/>
        <w:t>more speed if we are to deliver a liveable future for the young people calling for action from the streets."</w:t>
      </w:r>
    </w:p>
    <w:p w:rsidR="00357122" w:rsidRPr="008359B7" w:rsidRDefault="00357122" w:rsidP="00F6633C">
      <w:pPr>
        <w:rPr>
          <w:rFonts w:cstheme="minorHAnsi"/>
          <w:i/>
          <w:iCs/>
          <w:sz w:val="28"/>
          <w:szCs w:val="28"/>
        </w:rPr>
      </w:pPr>
      <w:r w:rsidRPr="008359B7">
        <w:rPr>
          <w:rFonts w:cstheme="minorHAnsi"/>
          <w:b/>
          <w:bCs/>
          <w:sz w:val="28"/>
          <w:szCs w:val="28"/>
        </w:rPr>
        <w:t>Fiona Reynolds, CEO, Principles for Responsible Investment</w:t>
      </w:r>
      <w:r w:rsidR="00A10E1A">
        <w:rPr>
          <w:rFonts w:cstheme="minorHAnsi"/>
          <w:b/>
          <w:bCs/>
          <w:sz w:val="28"/>
          <w:szCs w:val="28"/>
        </w:rPr>
        <w:t>:</w:t>
      </w:r>
      <w:r w:rsidRPr="008359B7">
        <w:rPr>
          <w:rFonts w:cstheme="minorHAnsi"/>
          <w:b/>
          <w:bCs/>
          <w:sz w:val="28"/>
          <w:szCs w:val="28"/>
        </w:rPr>
        <w:t xml:space="preserve"> </w:t>
      </w:r>
    </w:p>
    <w:p w:rsidR="00F6633C" w:rsidRPr="00A10E1A" w:rsidRDefault="00F6633C" w:rsidP="00F6633C">
      <w:pPr>
        <w:rPr>
          <w:rFonts w:cstheme="minorHAnsi"/>
          <w:i/>
          <w:iCs/>
          <w:sz w:val="28"/>
          <w:szCs w:val="28"/>
        </w:rPr>
      </w:pPr>
      <w:r w:rsidRPr="00A10E1A">
        <w:rPr>
          <w:rFonts w:cstheme="minorHAnsi"/>
          <w:i/>
          <w:iCs/>
          <w:sz w:val="28"/>
          <w:szCs w:val="28"/>
        </w:rPr>
        <w:t>“There is a tremendous urgency around addressing climate change</w:t>
      </w:r>
      <w:r w:rsidR="00357122" w:rsidRPr="00A10E1A">
        <w:rPr>
          <w:rFonts w:cstheme="minorHAnsi"/>
          <w:i/>
          <w:iCs/>
          <w:sz w:val="28"/>
          <w:szCs w:val="28"/>
        </w:rPr>
        <w:t xml:space="preserve">. </w:t>
      </w:r>
      <w:r w:rsidRPr="00A10E1A">
        <w:rPr>
          <w:rFonts w:cstheme="minorHAnsi"/>
          <w:i/>
          <w:iCs/>
          <w:sz w:val="28"/>
          <w:szCs w:val="28"/>
        </w:rPr>
        <w:t>Pension funds and insurers who own large pools of assets are at the top of the investment chain in that they can direct/mandate the companies they invest in to move away from carbon intensive energy sources to more sustainable ones. They have the ability more than any other investors to move this agenda forward by outlining the material risks of climate change to those managing their assets.”</w:t>
      </w:r>
    </w:p>
    <w:p w:rsidR="00F6633C" w:rsidRPr="008359B7" w:rsidRDefault="00AC0F0D" w:rsidP="00F6633C">
      <w:pPr>
        <w:rPr>
          <w:rFonts w:cstheme="minorHAnsi"/>
          <w:b/>
          <w:bCs/>
          <w:sz w:val="28"/>
          <w:szCs w:val="28"/>
        </w:rPr>
      </w:pPr>
      <w:r w:rsidRPr="008359B7">
        <w:rPr>
          <w:rFonts w:cstheme="minorHAnsi"/>
          <w:b/>
          <w:bCs/>
          <w:sz w:val="28"/>
          <w:szCs w:val="28"/>
        </w:rPr>
        <w:t xml:space="preserve">Margaret Kuhlow, Finance Practice Leader, </w:t>
      </w:r>
      <w:r w:rsidR="00F6633C" w:rsidRPr="008359B7">
        <w:rPr>
          <w:rFonts w:cstheme="minorHAnsi"/>
          <w:b/>
          <w:bCs/>
          <w:sz w:val="28"/>
          <w:szCs w:val="28"/>
        </w:rPr>
        <w:t>WWF</w:t>
      </w:r>
      <w:r w:rsidR="00A10E1A">
        <w:rPr>
          <w:rFonts w:cstheme="minorHAnsi"/>
          <w:b/>
          <w:bCs/>
          <w:sz w:val="28"/>
          <w:szCs w:val="28"/>
        </w:rPr>
        <w:t>:</w:t>
      </w:r>
    </w:p>
    <w:p w:rsidR="00381667" w:rsidRDefault="00AC0F0D" w:rsidP="00F6633C">
      <w:pPr>
        <w:rPr>
          <w:rFonts w:cstheme="minorHAnsi"/>
          <w:b/>
          <w:bCs/>
          <w:sz w:val="28"/>
          <w:szCs w:val="28"/>
        </w:rPr>
      </w:pPr>
      <w:r w:rsidRPr="008359B7">
        <w:rPr>
          <w:rFonts w:cstheme="minorHAnsi"/>
          <w:bCs/>
          <w:i/>
          <w:iCs/>
          <w:sz w:val="28"/>
          <w:szCs w:val="28"/>
        </w:rPr>
        <w:t>“This is welcome leadership from major asset owners. The message from the scientific community is clear, and as we experience the impacts of a warming Earth, it is more evident every day that we need to act more quickly</w:t>
      </w:r>
      <w:r w:rsidR="00EB4BB8" w:rsidRPr="008359B7">
        <w:rPr>
          <w:rFonts w:cstheme="minorHAnsi"/>
          <w:bCs/>
          <w:i/>
          <w:iCs/>
          <w:sz w:val="28"/>
          <w:szCs w:val="28"/>
        </w:rPr>
        <w:t>.</w:t>
      </w:r>
      <w:r w:rsidRPr="008359B7">
        <w:rPr>
          <w:rFonts w:cstheme="minorHAnsi"/>
          <w:bCs/>
          <w:i/>
          <w:iCs/>
          <w:sz w:val="28"/>
          <w:szCs w:val="28"/>
        </w:rPr>
        <w:t xml:space="preserve"> Limiting global temperature rise to 1.5°C is not about saving the planet as much as it is about saving the lives and livelihoods of our children and our grandchildren. Those who manage financial resources for our future have a vested interest in a more sustainable world and need to be strong advocates for public policy change.”</w:t>
      </w:r>
    </w:p>
    <w:p w:rsidR="00381667" w:rsidRDefault="00381667" w:rsidP="00381667">
      <w:pPr>
        <w:rPr>
          <w:rFonts w:cstheme="minorHAnsi"/>
          <w:b/>
          <w:bCs/>
          <w:sz w:val="28"/>
          <w:szCs w:val="28"/>
        </w:rPr>
      </w:pPr>
      <w:r>
        <w:rPr>
          <w:rFonts w:cstheme="minorHAnsi"/>
          <w:b/>
          <w:bCs/>
          <w:sz w:val="28"/>
          <w:szCs w:val="28"/>
        </w:rPr>
        <w:t xml:space="preserve">About </w:t>
      </w:r>
      <w:r w:rsidRPr="0008454F">
        <w:rPr>
          <w:rFonts w:cstheme="minorHAnsi"/>
          <w:b/>
          <w:bCs/>
          <w:sz w:val="28"/>
          <w:szCs w:val="28"/>
        </w:rPr>
        <w:t>United Nations Environment Programme Finance Initiative</w:t>
      </w:r>
      <w:r w:rsidR="00EF4818">
        <w:rPr>
          <w:rFonts w:cstheme="minorHAnsi"/>
          <w:b/>
          <w:bCs/>
          <w:sz w:val="28"/>
          <w:szCs w:val="28"/>
        </w:rPr>
        <w:t xml:space="preserve"> (UNEP FI)</w:t>
      </w:r>
    </w:p>
    <w:p w:rsidR="00381667" w:rsidRDefault="00381667" w:rsidP="00381667">
      <w:pPr>
        <w:rPr>
          <w:rFonts w:cstheme="minorHAnsi"/>
          <w:sz w:val="28"/>
          <w:szCs w:val="28"/>
        </w:rPr>
      </w:pPr>
      <w:r w:rsidRPr="0008454F">
        <w:rPr>
          <w:rFonts w:cstheme="minorHAnsi"/>
          <w:sz w:val="28"/>
          <w:szCs w:val="28"/>
        </w:rPr>
        <w:t xml:space="preserve">UNEP FI is a partnership between United Nations Environment </w:t>
      </w:r>
      <w:r>
        <w:rPr>
          <w:rFonts w:cstheme="minorHAnsi"/>
          <w:sz w:val="28"/>
          <w:szCs w:val="28"/>
        </w:rPr>
        <w:t xml:space="preserve">Programme </w:t>
      </w:r>
      <w:r w:rsidRPr="0008454F">
        <w:rPr>
          <w:rFonts w:cstheme="minorHAnsi"/>
          <w:sz w:val="28"/>
          <w:szCs w:val="28"/>
        </w:rPr>
        <w:t>and the global financial sector created in the wake of the 1992 Earth Summit with a mission to promote sustainable finance. More than 2</w:t>
      </w:r>
      <w:r>
        <w:rPr>
          <w:rFonts w:cstheme="minorHAnsi"/>
          <w:sz w:val="28"/>
          <w:szCs w:val="28"/>
        </w:rPr>
        <w:t>6</w:t>
      </w:r>
      <w:r w:rsidRPr="0008454F">
        <w:rPr>
          <w:rFonts w:cstheme="minorHAnsi"/>
          <w:sz w:val="28"/>
          <w:szCs w:val="28"/>
        </w:rPr>
        <w:t>0 financial institutions, including banks, insurers, and investors, work with UN Environment to understand today’s environmental, social and governance challenges, why they matter to finance, and how to actively participate in addressing them.</w:t>
      </w:r>
      <w:r>
        <w:rPr>
          <w:rFonts w:cstheme="minorHAnsi"/>
          <w:sz w:val="28"/>
          <w:szCs w:val="28"/>
        </w:rPr>
        <w:t xml:space="preserve"> </w:t>
      </w:r>
    </w:p>
    <w:p w:rsidR="00381667" w:rsidRDefault="00381667" w:rsidP="00381667">
      <w:pPr>
        <w:rPr>
          <w:rFonts w:cstheme="minorHAnsi"/>
          <w:sz w:val="28"/>
          <w:szCs w:val="28"/>
        </w:rPr>
      </w:pPr>
      <w:r>
        <w:rPr>
          <w:rFonts w:cstheme="minorHAnsi"/>
          <w:sz w:val="28"/>
          <w:szCs w:val="28"/>
        </w:rPr>
        <w:t xml:space="preserve">More information: </w:t>
      </w:r>
      <w:hyperlink r:id="rId27" w:history="1">
        <w:r w:rsidRPr="00C032F5">
          <w:rPr>
            <w:rStyle w:val="Hyperlink"/>
            <w:rFonts w:cstheme="minorHAnsi"/>
            <w:sz w:val="28"/>
            <w:szCs w:val="28"/>
          </w:rPr>
          <w:t>www.unepfi.org/about</w:t>
        </w:r>
      </w:hyperlink>
    </w:p>
    <w:p w:rsidR="002E14C7" w:rsidRDefault="00EB4BB8" w:rsidP="00F6633C">
      <w:pPr>
        <w:rPr>
          <w:rFonts w:cstheme="minorHAnsi"/>
          <w:b/>
          <w:bCs/>
          <w:sz w:val="28"/>
          <w:szCs w:val="28"/>
        </w:rPr>
      </w:pPr>
      <w:r w:rsidRPr="002E14C7">
        <w:rPr>
          <w:rFonts w:cstheme="minorHAnsi"/>
          <w:b/>
          <w:bCs/>
          <w:sz w:val="28"/>
          <w:szCs w:val="28"/>
        </w:rPr>
        <w:t>Contact</w:t>
      </w:r>
      <w:r w:rsidR="00AE0ABC" w:rsidRPr="002E14C7">
        <w:rPr>
          <w:rFonts w:cstheme="minorHAnsi"/>
          <w:b/>
          <w:bCs/>
          <w:sz w:val="28"/>
          <w:szCs w:val="28"/>
        </w:rPr>
        <w:t>s</w:t>
      </w:r>
      <w:r w:rsidRPr="002E14C7">
        <w:rPr>
          <w:rFonts w:cstheme="minorHAnsi"/>
          <w:b/>
          <w:bCs/>
          <w:sz w:val="28"/>
          <w:szCs w:val="28"/>
        </w:rPr>
        <w:t xml:space="preserve"> </w:t>
      </w:r>
    </w:p>
    <w:p w:rsidR="00AC0F0D" w:rsidRDefault="002E14C7" w:rsidP="00F6633C">
      <w:pPr>
        <w:rPr>
          <w:rFonts w:cstheme="minorHAnsi"/>
          <w:b/>
          <w:bCs/>
          <w:sz w:val="28"/>
          <w:szCs w:val="28"/>
        </w:rPr>
      </w:pPr>
      <w:r>
        <w:rPr>
          <w:rFonts w:cstheme="minorHAnsi"/>
          <w:b/>
          <w:bCs/>
          <w:sz w:val="28"/>
          <w:szCs w:val="28"/>
        </w:rPr>
        <w:t xml:space="preserve">Sally Wootton: </w:t>
      </w:r>
      <w:hyperlink r:id="rId28" w:history="1">
        <w:r w:rsidRPr="00286705">
          <w:rPr>
            <w:rStyle w:val="Hyperlink"/>
            <w:rFonts w:cstheme="minorHAnsi"/>
            <w:b/>
            <w:bCs/>
            <w:sz w:val="28"/>
            <w:szCs w:val="28"/>
          </w:rPr>
          <w:t>sally.wootton@un.org</w:t>
        </w:r>
      </w:hyperlink>
      <w:r>
        <w:rPr>
          <w:rFonts w:cstheme="minorHAnsi"/>
          <w:b/>
          <w:bCs/>
          <w:sz w:val="28"/>
          <w:szCs w:val="28"/>
        </w:rPr>
        <w:t>, +41 22 917 8591</w:t>
      </w:r>
    </w:p>
    <w:p w:rsidR="002E14C7" w:rsidRPr="00C61186" w:rsidRDefault="002E14C7" w:rsidP="00F6633C">
      <w:pPr>
        <w:rPr>
          <w:rFonts w:cstheme="minorHAnsi"/>
          <w:b/>
          <w:bCs/>
          <w:sz w:val="28"/>
          <w:szCs w:val="28"/>
        </w:rPr>
      </w:pPr>
      <w:r>
        <w:rPr>
          <w:rFonts w:cstheme="minorHAnsi"/>
          <w:b/>
          <w:bCs/>
          <w:sz w:val="28"/>
          <w:szCs w:val="28"/>
        </w:rPr>
        <w:t xml:space="preserve">Oliver Wagg: </w:t>
      </w:r>
      <w:hyperlink r:id="rId29" w:history="1">
        <w:r w:rsidRPr="00286705">
          <w:rPr>
            <w:rStyle w:val="Hyperlink"/>
            <w:rFonts w:cstheme="minorHAnsi"/>
            <w:b/>
            <w:bCs/>
            <w:sz w:val="28"/>
            <w:szCs w:val="28"/>
          </w:rPr>
          <w:t>oliver.wagg@un.org</w:t>
        </w:r>
      </w:hyperlink>
      <w:r w:rsidR="00A427CD">
        <w:rPr>
          <w:rStyle w:val="Hyperlink"/>
          <w:rFonts w:cstheme="minorHAnsi"/>
          <w:b/>
          <w:bCs/>
          <w:sz w:val="28"/>
          <w:szCs w:val="28"/>
        </w:rPr>
        <w:t xml:space="preserve">, </w:t>
      </w:r>
      <w:r w:rsidR="00A427CD" w:rsidRPr="00A427CD">
        <w:rPr>
          <w:rFonts w:cstheme="minorHAnsi"/>
          <w:b/>
          <w:bCs/>
          <w:sz w:val="28"/>
          <w:szCs w:val="28"/>
        </w:rPr>
        <w:t>+44 7885 377 264</w:t>
      </w:r>
    </w:p>
    <w:sectPr w:rsidR="002E14C7" w:rsidRPr="00C61186" w:rsidSect="0052077B">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F99" w:rsidRDefault="00646F99" w:rsidP="006F53FE">
      <w:pPr>
        <w:spacing w:after="0" w:line="240" w:lineRule="auto"/>
      </w:pPr>
      <w:r>
        <w:separator/>
      </w:r>
    </w:p>
  </w:endnote>
  <w:endnote w:type="continuationSeparator" w:id="0">
    <w:p w:rsidR="00646F99" w:rsidRDefault="00646F99" w:rsidP="006F53FE">
      <w:pPr>
        <w:spacing w:after="0" w:line="240" w:lineRule="auto"/>
      </w:pPr>
      <w:r>
        <w:continuationSeparator/>
      </w:r>
    </w:p>
  </w:endnote>
  <w:endnote w:type="continuationNotice" w:id="1">
    <w:p w:rsidR="00646F99" w:rsidRDefault="00646F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C" w:rsidRDefault="00B352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C" w:rsidRDefault="00B3523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C" w:rsidRDefault="00B35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F99" w:rsidRDefault="00646F99" w:rsidP="006F53FE">
      <w:pPr>
        <w:spacing w:after="0" w:line="240" w:lineRule="auto"/>
      </w:pPr>
      <w:r>
        <w:separator/>
      </w:r>
    </w:p>
  </w:footnote>
  <w:footnote w:type="continuationSeparator" w:id="0">
    <w:p w:rsidR="00646F99" w:rsidRDefault="00646F99" w:rsidP="006F53FE">
      <w:pPr>
        <w:spacing w:after="0" w:line="240" w:lineRule="auto"/>
      </w:pPr>
      <w:r>
        <w:continuationSeparator/>
      </w:r>
    </w:p>
  </w:footnote>
  <w:footnote w:type="continuationNotice" w:id="1">
    <w:p w:rsidR="00646F99" w:rsidRDefault="00646F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C" w:rsidRDefault="00B352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E3" w:rsidRPr="00AB5758" w:rsidRDefault="00547EE3" w:rsidP="00547EE3">
    <w:pPr>
      <w:pStyle w:val="Kopfzeile"/>
      <w:jc w:val="center"/>
      <w:rPr>
        <w:color w:val="C00000"/>
        <w:sz w:val="32"/>
        <w:szCs w:val="32"/>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23C" w:rsidRDefault="00B352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D02"/>
    <w:multiLevelType w:val="hybridMultilevel"/>
    <w:tmpl w:val="42680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40320E"/>
    <w:multiLevelType w:val="hybridMultilevel"/>
    <w:tmpl w:val="0958C69C"/>
    <w:lvl w:ilvl="0" w:tplc="B17ED582">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1B7E81"/>
    <w:multiLevelType w:val="hybridMultilevel"/>
    <w:tmpl w:val="CC601DBA"/>
    <w:lvl w:ilvl="0" w:tplc="DCF8A0FE">
      <w:numFmt w:val="bullet"/>
      <w:lvlText w:val="-"/>
      <w:lvlJc w:val="left"/>
      <w:pPr>
        <w:ind w:left="720" w:hanging="360"/>
      </w:pPr>
      <w:rPr>
        <w:rFonts w:ascii="Calibri" w:eastAsia="DengXi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3C"/>
    <w:rsid w:val="000000D2"/>
    <w:rsid w:val="000062C6"/>
    <w:rsid w:val="00014D96"/>
    <w:rsid w:val="00023871"/>
    <w:rsid w:val="00023904"/>
    <w:rsid w:val="0002483E"/>
    <w:rsid w:val="00026F3F"/>
    <w:rsid w:val="0004534A"/>
    <w:rsid w:val="00045BCD"/>
    <w:rsid w:val="000541D9"/>
    <w:rsid w:val="000553D3"/>
    <w:rsid w:val="0005597D"/>
    <w:rsid w:val="00055B75"/>
    <w:rsid w:val="00061D1E"/>
    <w:rsid w:val="00063E82"/>
    <w:rsid w:val="00067FD4"/>
    <w:rsid w:val="00072FA1"/>
    <w:rsid w:val="000765BA"/>
    <w:rsid w:val="000817FE"/>
    <w:rsid w:val="000918CA"/>
    <w:rsid w:val="000A2976"/>
    <w:rsid w:val="000B30F8"/>
    <w:rsid w:val="000C35EF"/>
    <w:rsid w:val="000C3807"/>
    <w:rsid w:val="000D202D"/>
    <w:rsid w:val="000E23D6"/>
    <w:rsid w:val="000E2D96"/>
    <w:rsid w:val="000F0743"/>
    <w:rsid w:val="000F77E7"/>
    <w:rsid w:val="001040EE"/>
    <w:rsid w:val="00110C1C"/>
    <w:rsid w:val="00135189"/>
    <w:rsid w:val="00136F4B"/>
    <w:rsid w:val="00143BDA"/>
    <w:rsid w:val="001440C1"/>
    <w:rsid w:val="00146410"/>
    <w:rsid w:val="00146625"/>
    <w:rsid w:val="00155E9D"/>
    <w:rsid w:val="001641A4"/>
    <w:rsid w:val="00167C06"/>
    <w:rsid w:val="00173427"/>
    <w:rsid w:val="00184C68"/>
    <w:rsid w:val="0019236A"/>
    <w:rsid w:val="001B72A7"/>
    <w:rsid w:val="001D1872"/>
    <w:rsid w:val="001E0709"/>
    <w:rsid w:val="001E0921"/>
    <w:rsid w:val="001E0C50"/>
    <w:rsid w:val="001F41C0"/>
    <w:rsid w:val="001F7D03"/>
    <w:rsid w:val="00215699"/>
    <w:rsid w:val="002321C5"/>
    <w:rsid w:val="002341C0"/>
    <w:rsid w:val="002413E9"/>
    <w:rsid w:val="00247AB2"/>
    <w:rsid w:val="002520EA"/>
    <w:rsid w:val="002572FA"/>
    <w:rsid w:val="00267768"/>
    <w:rsid w:val="0027162D"/>
    <w:rsid w:val="002761EE"/>
    <w:rsid w:val="00285A47"/>
    <w:rsid w:val="00290FBD"/>
    <w:rsid w:val="002B75D9"/>
    <w:rsid w:val="002D3B56"/>
    <w:rsid w:val="002E14C7"/>
    <w:rsid w:val="002F7F9A"/>
    <w:rsid w:val="003013E5"/>
    <w:rsid w:val="003037A5"/>
    <w:rsid w:val="00304AB7"/>
    <w:rsid w:val="00315596"/>
    <w:rsid w:val="00323657"/>
    <w:rsid w:val="0033299E"/>
    <w:rsid w:val="003542F4"/>
    <w:rsid w:val="00357122"/>
    <w:rsid w:val="0036486A"/>
    <w:rsid w:val="00375216"/>
    <w:rsid w:val="00377DFA"/>
    <w:rsid w:val="0038134C"/>
    <w:rsid w:val="00381667"/>
    <w:rsid w:val="00393749"/>
    <w:rsid w:val="00395DD7"/>
    <w:rsid w:val="003B2EB1"/>
    <w:rsid w:val="003B783F"/>
    <w:rsid w:val="003C6849"/>
    <w:rsid w:val="003D195F"/>
    <w:rsid w:val="004019B1"/>
    <w:rsid w:val="00404B23"/>
    <w:rsid w:val="00414B8C"/>
    <w:rsid w:val="00435A2B"/>
    <w:rsid w:val="00444AC4"/>
    <w:rsid w:val="0045695C"/>
    <w:rsid w:val="00460458"/>
    <w:rsid w:val="00470BD5"/>
    <w:rsid w:val="00474ABE"/>
    <w:rsid w:val="00477242"/>
    <w:rsid w:val="0048328B"/>
    <w:rsid w:val="00496470"/>
    <w:rsid w:val="004B6CF7"/>
    <w:rsid w:val="004D0DB7"/>
    <w:rsid w:val="004D55FF"/>
    <w:rsid w:val="004D73C7"/>
    <w:rsid w:val="004D774D"/>
    <w:rsid w:val="004D7791"/>
    <w:rsid w:val="004E6F7B"/>
    <w:rsid w:val="004E72A4"/>
    <w:rsid w:val="004E782B"/>
    <w:rsid w:val="00507B11"/>
    <w:rsid w:val="00510F68"/>
    <w:rsid w:val="00512383"/>
    <w:rsid w:val="0051548A"/>
    <w:rsid w:val="00516B13"/>
    <w:rsid w:val="005170A5"/>
    <w:rsid w:val="0052077B"/>
    <w:rsid w:val="00521EE6"/>
    <w:rsid w:val="00523A66"/>
    <w:rsid w:val="00533A2D"/>
    <w:rsid w:val="00547EE3"/>
    <w:rsid w:val="005542B0"/>
    <w:rsid w:val="0055702F"/>
    <w:rsid w:val="00561DD3"/>
    <w:rsid w:val="00564C2F"/>
    <w:rsid w:val="00592B0C"/>
    <w:rsid w:val="00597E42"/>
    <w:rsid w:val="005A1755"/>
    <w:rsid w:val="005A6E89"/>
    <w:rsid w:val="005C0DA4"/>
    <w:rsid w:val="005C3E8A"/>
    <w:rsid w:val="005D4951"/>
    <w:rsid w:val="005F77FA"/>
    <w:rsid w:val="00606326"/>
    <w:rsid w:val="00613D06"/>
    <w:rsid w:val="0061753C"/>
    <w:rsid w:val="006235A1"/>
    <w:rsid w:val="006274CB"/>
    <w:rsid w:val="00627EF9"/>
    <w:rsid w:val="0064510D"/>
    <w:rsid w:val="00646F99"/>
    <w:rsid w:val="0065595B"/>
    <w:rsid w:val="006650D5"/>
    <w:rsid w:val="00666930"/>
    <w:rsid w:val="00686558"/>
    <w:rsid w:val="00692ADE"/>
    <w:rsid w:val="006970FA"/>
    <w:rsid w:val="00697BF6"/>
    <w:rsid w:val="006A0030"/>
    <w:rsid w:val="006A6684"/>
    <w:rsid w:val="006A6880"/>
    <w:rsid w:val="006A7C96"/>
    <w:rsid w:val="006C1BBC"/>
    <w:rsid w:val="006C552B"/>
    <w:rsid w:val="006D0382"/>
    <w:rsid w:val="006F3949"/>
    <w:rsid w:val="006F5033"/>
    <w:rsid w:val="006F5371"/>
    <w:rsid w:val="006F53FE"/>
    <w:rsid w:val="006F7E8E"/>
    <w:rsid w:val="00705112"/>
    <w:rsid w:val="007156E3"/>
    <w:rsid w:val="00716360"/>
    <w:rsid w:val="00720E32"/>
    <w:rsid w:val="00730B0C"/>
    <w:rsid w:val="00733EEE"/>
    <w:rsid w:val="00735B87"/>
    <w:rsid w:val="00740251"/>
    <w:rsid w:val="00741CDA"/>
    <w:rsid w:val="00760127"/>
    <w:rsid w:val="007664B7"/>
    <w:rsid w:val="007730C4"/>
    <w:rsid w:val="007752A0"/>
    <w:rsid w:val="00790F54"/>
    <w:rsid w:val="007915C4"/>
    <w:rsid w:val="007B1954"/>
    <w:rsid w:val="007E0D26"/>
    <w:rsid w:val="007E3077"/>
    <w:rsid w:val="007E5777"/>
    <w:rsid w:val="007E72B7"/>
    <w:rsid w:val="007F5901"/>
    <w:rsid w:val="007F735C"/>
    <w:rsid w:val="008037AB"/>
    <w:rsid w:val="00804913"/>
    <w:rsid w:val="008112B3"/>
    <w:rsid w:val="00821E15"/>
    <w:rsid w:val="008229E2"/>
    <w:rsid w:val="00831AD0"/>
    <w:rsid w:val="008359B7"/>
    <w:rsid w:val="00837BC8"/>
    <w:rsid w:val="00840C82"/>
    <w:rsid w:val="008424B0"/>
    <w:rsid w:val="0085173D"/>
    <w:rsid w:val="00874DDE"/>
    <w:rsid w:val="0087769E"/>
    <w:rsid w:val="0087778F"/>
    <w:rsid w:val="00877C23"/>
    <w:rsid w:val="008858E4"/>
    <w:rsid w:val="008866BF"/>
    <w:rsid w:val="008A6C96"/>
    <w:rsid w:val="008B5B87"/>
    <w:rsid w:val="008C14B7"/>
    <w:rsid w:val="008C18BC"/>
    <w:rsid w:val="008C1CAC"/>
    <w:rsid w:val="008C5055"/>
    <w:rsid w:val="008D25A0"/>
    <w:rsid w:val="008D3720"/>
    <w:rsid w:val="008E56AD"/>
    <w:rsid w:val="008E5CE1"/>
    <w:rsid w:val="008E6C07"/>
    <w:rsid w:val="008F0894"/>
    <w:rsid w:val="008F13F5"/>
    <w:rsid w:val="008F233E"/>
    <w:rsid w:val="008F32F0"/>
    <w:rsid w:val="008F50B5"/>
    <w:rsid w:val="00904511"/>
    <w:rsid w:val="009055A9"/>
    <w:rsid w:val="00913500"/>
    <w:rsid w:val="00916C3A"/>
    <w:rsid w:val="00917E81"/>
    <w:rsid w:val="009206ED"/>
    <w:rsid w:val="00966FC7"/>
    <w:rsid w:val="00972B20"/>
    <w:rsid w:val="0098049C"/>
    <w:rsid w:val="00981DF2"/>
    <w:rsid w:val="00983DA3"/>
    <w:rsid w:val="00985C1A"/>
    <w:rsid w:val="00986943"/>
    <w:rsid w:val="009951BA"/>
    <w:rsid w:val="009B3BC8"/>
    <w:rsid w:val="009C4A5A"/>
    <w:rsid w:val="009D2EB9"/>
    <w:rsid w:val="009D6BB8"/>
    <w:rsid w:val="009E32ED"/>
    <w:rsid w:val="009E6573"/>
    <w:rsid w:val="00A10E1A"/>
    <w:rsid w:val="00A13BC8"/>
    <w:rsid w:val="00A17834"/>
    <w:rsid w:val="00A21A05"/>
    <w:rsid w:val="00A26D74"/>
    <w:rsid w:val="00A27C62"/>
    <w:rsid w:val="00A32A08"/>
    <w:rsid w:val="00A33102"/>
    <w:rsid w:val="00A343E0"/>
    <w:rsid w:val="00A402C4"/>
    <w:rsid w:val="00A4117C"/>
    <w:rsid w:val="00A427CD"/>
    <w:rsid w:val="00A44919"/>
    <w:rsid w:val="00A50CCE"/>
    <w:rsid w:val="00A53408"/>
    <w:rsid w:val="00A54483"/>
    <w:rsid w:val="00A60561"/>
    <w:rsid w:val="00A6060A"/>
    <w:rsid w:val="00A64575"/>
    <w:rsid w:val="00A7083A"/>
    <w:rsid w:val="00A71EF7"/>
    <w:rsid w:val="00A761E7"/>
    <w:rsid w:val="00A96962"/>
    <w:rsid w:val="00AA0997"/>
    <w:rsid w:val="00AA4439"/>
    <w:rsid w:val="00AB40F0"/>
    <w:rsid w:val="00AB5758"/>
    <w:rsid w:val="00AB58C1"/>
    <w:rsid w:val="00AB5B3B"/>
    <w:rsid w:val="00AB6F78"/>
    <w:rsid w:val="00AC0F0D"/>
    <w:rsid w:val="00AD4BE7"/>
    <w:rsid w:val="00AE0ABC"/>
    <w:rsid w:val="00AE320D"/>
    <w:rsid w:val="00AE70E7"/>
    <w:rsid w:val="00AF3619"/>
    <w:rsid w:val="00B02043"/>
    <w:rsid w:val="00B13654"/>
    <w:rsid w:val="00B14F44"/>
    <w:rsid w:val="00B2171E"/>
    <w:rsid w:val="00B23CEB"/>
    <w:rsid w:val="00B3523C"/>
    <w:rsid w:val="00B447E4"/>
    <w:rsid w:val="00B44BB5"/>
    <w:rsid w:val="00B504A6"/>
    <w:rsid w:val="00B55E8E"/>
    <w:rsid w:val="00B6586C"/>
    <w:rsid w:val="00B6763A"/>
    <w:rsid w:val="00B9713E"/>
    <w:rsid w:val="00BA3AC8"/>
    <w:rsid w:val="00BB39C4"/>
    <w:rsid w:val="00BC13DD"/>
    <w:rsid w:val="00BC1F89"/>
    <w:rsid w:val="00BC2AAD"/>
    <w:rsid w:val="00BC6E57"/>
    <w:rsid w:val="00BD173E"/>
    <w:rsid w:val="00BD5F40"/>
    <w:rsid w:val="00BF3B9E"/>
    <w:rsid w:val="00C00BC8"/>
    <w:rsid w:val="00C0176C"/>
    <w:rsid w:val="00C02B2F"/>
    <w:rsid w:val="00C14961"/>
    <w:rsid w:val="00C21F75"/>
    <w:rsid w:val="00C31946"/>
    <w:rsid w:val="00C332A4"/>
    <w:rsid w:val="00C40370"/>
    <w:rsid w:val="00C45499"/>
    <w:rsid w:val="00C61186"/>
    <w:rsid w:val="00C62322"/>
    <w:rsid w:val="00C63BC4"/>
    <w:rsid w:val="00C73425"/>
    <w:rsid w:val="00C734D9"/>
    <w:rsid w:val="00C76547"/>
    <w:rsid w:val="00C76854"/>
    <w:rsid w:val="00C81CD1"/>
    <w:rsid w:val="00C85576"/>
    <w:rsid w:val="00C85A75"/>
    <w:rsid w:val="00C867C4"/>
    <w:rsid w:val="00CA39FA"/>
    <w:rsid w:val="00CA47D7"/>
    <w:rsid w:val="00CA7D47"/>
    <w:rsid w:val="00CB12D5"/>
    <w:rsid w:val="00CB5D4B"/>
    <w:rsid w:val="00CC5626"/>
    <w:rsid w:val="00CC6031"/>
    <w:rsid w:val="00CD55F4"/>
    <w:rsid w:val="00CE5890"/>
    <w:rsid w:val="00CF0113"/>
    <w:rsid w:val="00D148AD"/>
    <w:rsid w:val="00D2620E"/>
    <w:rsid w:val="00D36569"/>
    <w:rsid w:val="00D36A97"/>
    <w:rsid w:val="00D4491C"/>
    <w:rsid w:val="00D45E40"/>
    <w:rsid w:val="00D46B34"/>
    <w:rsid w:val="00D53A01"/>
    <w:rsid w:val="00D57C3C"/>
    <w:rsid w:val="00D80331"/>
    <w:rsid w:val="00D815B4"/>
    <w:rsid w:val="00D84ECE"/>
    <w:rsid w:val="00DB14F7"/>
    <w:rsid w:val="00DB7B11"/>
    <w:rsid w:val="00DB7B5F"/>
    <w:rsid w:val="00DB7FC7"/>
    <w:rsid w:val="00DC23F2"/>
    <w:rsid w:val="00DD1178"/>
    <w:rsid w:val="00DE2899"/>
    <w:rsid w:val="00DE4DAA"/>
    <w:rsid w:val="00DF1298"/>
    <w:rsid w:val="00E07DFD"/>
    <w:rsid w:val="00E26778"/>
    <w:rsid w:val="00E31D39"/>
    <w:rsid w:val="00E35AF4"/>
    <w:rsid w:val="00E427FF"/>
    <w:rsid w:val="00E641A7"/>
    <w:rsid w:val="00E659D2"/>
    <w:rsid w:val="00E65A28"/>
    <w:rsid w:val="00E81770"/>
    <w:rsid w:val="00E932DC"/>
    <w:rsid w:val="00E96A90"/>
    <w:rsid w:val="00E96F99"/>
    <w:rsid w:val="00EA165B"/>
    <w:rsid w:val="00EB00F8"/>
    <w:rsid w:val="00EB4BB8"/>
    <w:rsid w:val="00ED59AE"/>
    <w:rsid w:val="00EF4818"/>
    <w:rsid w:val="00EF7870"/>
    <w:rsid w:val="00F1167F"/>
    <w:rsid w:val="00F138C5"/>
    <w:rsid w:val="00F2098F"/>
    <w:rsid w:val="00F21F09"/>
    <w:rsid w:val="00F56147"/>
    <w:rsid w:val="00F6497D"/>
    <w:rsid w:val="00F6633C"/>
    <w:rsid w:val="00F71DA0"/>
    <w:rsid w:val="00F803E7"/>
    <w:rsid w:val="00F8205D"/>
    <w:rsid w:val="00F92CE4"/>
    <w:rsid w:val="00F9383D"/>
    <w:rsid w:val="00F97158"/>
    <w:rsid w:val="00FA73FC"/>
    <w:rsid w:val="00FA776D"/>
    <w:rsid w:val="00FC02FF"/>
    <w:rsid w:val="00FC087D"/>
    <w:rsid w:val="00FC1BD4"/>
    <w:rsid w:val="00FC4C0A"/>
    <w:rsid w:val="00FD0F61"/>
    <w:rsid w:val="00FD20AA"/>
    <w:rsid w:val="00FD3C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8185F5DF-A4A6-42C4-A163-0744C0EB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33C"/>
    <w:pPr>
      <w:spacing w:after="200" w:line="276" w:lineRule="auto"/>
    </w:pPr>
    <w:rPr>
      <w:rFonts w:eastAsiaTheme="minorHAnsi" w:hAnsiTheme="minorHAnsi" w:cstheme="minorBid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6633C"/>
    <w:rPr>
      <w:sz w:val="16"/>
      <w:szCs w:val="16"/>
    </w:rPr>
  </w:style>
  <w:style w:type="paragraph" w:styleId="Kommentartext">
    <w:name w:val="annotation text"/>
    <w:basedOn w:val="Standard"/>
    <w:link w:val="KommentartextZchn"/>
    <w:uiPriority w:val="99"/>
    <w:unhideWhenUsed/>
    <w:rsid w:val="00F6633C"/>
    <w:pPr>
      <w:spacing w:line="240" w:lineRule="auto"/>
    </w:pPr>
    <w:rPr>
      <w:sz w:val="20"/>
      <w:szCs w:val="20"/>
    </w:rPr>
  </w:style>
  <w:style w:type="character" w:customStyle="1" w:styleId="KommentartextZchn">
    <w:name w:val="Kommentartext Zchn"/>
    <w:basedOn w:val="Absatz-Standardschriftart"/>
    <w:link w:val="Kommentartext"/>
    <w:uiPriority w:val="99"/>
    <w:rsid w:val="00F6633C"/>
    <w:rPr>
      <w:rFonts w:eastAsiaTheme="minorHAnsi" w:hAnsiTheme="minorHAnsi" w:cstheme="minorBidi"/>
      <w:sz w:val="20"/>
      <w:szCs w:val="20"/>
      <w:lang w:eastAsia="en-US"/>
    </w:rPr>
  </w:style>
  <w:style w:type="paragraph" w:styleId="StandardWeb">
    <w:name w:val="Normal (Web)"/>
    <w:basedOn w:val="Standard"/>
    <w:uiPriority w:val="99"/>
    <w:unhideWhenUsed/>
    <w:rsid w:val="00F6633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fault">
    <w:name w:val="Default"/>
    <w:rsid w:val="00F6633C"/>
    <w:pPr>
      <w:autoSpaceDE w:val="0"/>
      <w:autoSpaceDN w:val="0"/>
      <w:adjustRightInd w:val="0"/>
      <w:spacing w:after="0" w:line="240" w:lineRule="auto"/>
    </w:pPr>
    <w:rPr>
      <w:rFonts w:ascii="Calibri" w:eastAsiaTheme="minorHAnsi" w:hAnsi="Calibri" w:cs="Calibri"/>
      <w:color w:val="000000"/>
      <w:sz w:val="24"/>
      <w:szCs w:val="24"/>
      <w:lang w:val="de-DE" w:eastAsia="en-US" w:bidi="hi-IN"/>
    </w:rPr>
  </w:style>
  <w:style w:type="paragraph" w:styleId="Sprechblasentext">
    <w:name w:val="Balloon Text"/>
    <w:basedOn w:val="Standard"/>
    <w:link w:val="SprechblasentextZchn"/>
    <w:uiPriority w:val="99"/>
    <w:semiHidden/>
    <w:unhideWhenUsed/>
    <w:rsid w:val="00F663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33C"/>
    <w:rPr>
      <w:rFonts w:ascii="Segoe UI" w:eastAsiaTheme="minorHAnsi" w:hAnsi="Segoe UI" w:cs="Segoe UI"/>
      <w:sz w:val="18"/>
      <w:szCs w:val="18"/>
      <w:lang w:eastAsia="en-US"/>
    </w:rPr>
  </w:style>
  <w:style w:type="paragraph" w:styleId="Kommentarthema">
    <w:name w:val="annotation subject"/>
    <w:basedOn w:val="Kommentartext"/>
    <w:next w:val="Kommentartext"/>
    <w:link w:val="KommentarthemaZchn"/>
    <w:uiPriority w:val="99"/>
    <w:semiHidden/>
    <w:unhideWhenUsed/>
    <w:rsid w:val="00110C1C"/>
    <w:rPr>
      <w:b/>
      <w:bCs/>
    </w:rPr>
  </w:style>
  <w:style w:type="character" w:customStyle="1" w:styleId="KommentarthemaZchn">
    <w:name w:val="Kommentarthema Zchn"/>
    <w:basedOn w:val="KommentartextZchn"/>
    <w:link w:val="Kommentarthema"/>
    <w:uiPriority w:val="99"/>
    <w:semiHidden/>
    <w:rsid w:val="00110C1C"/>
    <w:rPr>
      <w:rFonts w:eastAsiaTheme="minorHAnsi" w:hAnsiTheme="minorHAnsi" w:cstheme="minorBidi"/>
      <w:b/>
      <w:bCs/>
      <w:sz w:val="20"/>
      <w:szCs w:val="20"/>
      <w:lang w:eastAsia="en-US"/>
    </w:rPr>
  </w:style>
  <w:style w:type="paragraph" w:styleId="Kopfzeile">
    <w:name w:val="header"/>
    <w:basedOn w:val="Standard"/>
    <w:link w:val="KopfzeileZchn"/>
    <w:uiPriority w:val="99"/>
    <w:unhideWhenUsed/>
    <w:rsid w:val="006F53F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F53FE"/>
    <w:rPr>
      <w:rFonts w:eastAsiaTheme="minorHAnsi" w:hAnsiTheme="minorHAnsi" w:cstheme="minorBidi"/>
      <w:lang w:eastAsia="en-US"/>
    </w:rPr>
  </w:style>
  <w:style w:type="paragraph" w:styleId="Fuzeile">
    <w:name w:val="footer"/>
    <w:basedOn w:val="Standard"/>
    <w:link w:val="FuzeileZchn"/>
    <w:uiPriority w:val="99"/>
    <w:unhideWhenUsed/>
    <w:rsid w:val="006F53F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F53FE"/>
    <w:rPr>
      <w:rFonts w:eastAsiaTheme="minorHAnsi" w:hAnsiTheme="minorHAnsi" w:cstheme="minorBidi"/>
      <w:lang w:eastAsia="en-US"/>
    </w:rPr>
  </w:style>
  <w:style w:type="character" w:styleId="Hyperlink">
    <w:name w:val="Hyperlink"/>
    <w:basedOn w:val="Absatz-Standardschriftart"/>
    <w:uiPriority w:val="99"/>
    <w:unhideWhenUsed/>
    <w:rsid w:val="00A7083A"/>
    <w:rPr>
      <w:color w:val="0563C1" w:themeColor="hyperlink"/>
      <w:u w:val="single"/>
    </w:rPr>
  </w:style>
  <w:style w:type="character" w:customStyle="1" w:styleId="UnresolvedMention1">
    <w:name w:val="Unresolved Mention1"/>
    <w:basedOn w:val="Absatz-Standardschriftart"/>
    <w:uiPriority w:val="99"/>
    <w:semiHidden/>
    <w:unhideWhenUsed/>
    <w:rsid w:val="00A7083A"/>
    <w:rPr>
      <w:color w:val="605E5C"/>
      <w:shd w:val="clear" w:color="auto" w:fill="E1DFDD"/>
    </w:rPr>
  </w:style>
  <w:style w:type="paragraph" w:styleId="NurText">
    <w:name w:val="Plain Text"/>
    <w:basedOn w:val="Standard"/>
    <w:link w:val="NurTextZchn"/>
    <w:uiPriority w:val="99"/>
    <w:unhideWhenUsed/>
    <w:rsid w:val="00A44919"/>
    <w:pPr>
      <w:spacing w:after="0" w:line="240" w:lineRule="auto"/>
    </w:pPr>
    <w:rPr>
      <w:rFonts w:ascii="Calibri" w:eastAsia="DengXian" w:hAnsi="Calibri" w:cs="Arial"/>
      <w:szCs w:val="21"/>
      <w:lang w:val="en-US" w:eastAsia="zh-CN"/>
    </w:rPr>
  </w:style>
  <w:style w:type="character" w:customStyle="1" w:styleId="NurTextZchn">
    <w:name w:val="Nur Text Zchn"/>
    <w:basedOn w:val="Absatz-Standardschriftart"/>
    <w:link w:val="NurText"/>
    <w:uiPriority w:val="99"/>
    <w:rsid w:val="00A44919"/>
    <w:rPr>
      <w:rFonts w:ascii="Calibri" w:eastAsia="DengXian" w:hAnsi="Calibri" w:cs="Arial"/>
      <w:szCs w:val="21"/>
      <w:lang w:val="en-US"/>
    </w:rPr>
  </w:style>
  <w:style w:type="paragraph" w:styleId="Listenabsatz">
    <w:name w:val="List Paragraph"/>
    <w:basedOn w:val="Standard"/>
    <w:uiPriority w:val="34"/>
    <w:qFormat/>
    <w:rsid w:val="00A44919"/>
    <w:pPr>
      <w:spacing w:after="0" w:line="240" w:lineRule="auto"/>
      <w:ind w:left="720"/>
    </w:pPr>
    <w:rPr>
      <w:rFonts w:ascii="Calibri" w:eastAsia="DengXian" w:hAnsi="Calibri" w:cs="Arial"/>
      <w:lang w:val="en-US" w:eastAsia="zh-CN"/>
    </w:rPr>
  </w:style>
  <w:style w:type="paragraph" w:styleId="berarbeitung">
    <w:name w:val="Revision"/>
    <w:hidden/>
    <w:uiPriority w:val="99"/>
    <w:semiHidden/>
    <w:rsid w:val="008D3720"/>
    <w:pPr>
      <w:spacing w:after="0" w:line="240" w:lineRule="auto"/>
    </w:pPr>
    <w:rPr>
      <w:rFonts w:eastAsiaTheme="minorHAnsi" w:hAnsiTheme="minorHAnsi" w:cstheme="minorBidi"/>
      <w:lang w:eastAsia="en-US"/>
    </w:rPr>
  </w:style>
  <w:style w:type="character" w:customStyle="1" w:styleId="UnresolvedMention2">
    <w:name w:val="Unresolved Mention2"/>
    <w:basedOn w:val="Absatz-Standardschriftart"/>
    <w:uiPriority w:val="99"/>
    <w:semiHidden/>
    <w:unhideWhenUsed/>
    <w:rsid w:val="002E1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7647">
      <w:bodyDiv w:val="1"/>
      <w:marLeft w:val="0"/>
      <w:marRight w:val="0"/>
      <w:marTop w:val="0"/>
      <w:marBottom w:val="0"/>
      <w:divBdr>
        <w:top w:val="none" w:sz="0" w:space="0" w:color="auto"/>
        <w:left w:val="none" w:sz="0" w:space="0" w:color="auto"/>
        <w:bottom w:val="none" w:sz="0" w:space="0" w:color="auto"/>
        <w:right w:val="none" w:sz="0" w:space="0" w:color="auto"/>
      </w:divBdr>
    </w:div>
    <w:div w:id="113333540">
      <w:bodyDiv w:val="1"/>
      <w:marLeft w:val="0"/>
      <w:marRight w:val="0"/>
      <w:marTop w:val="0"/>
      <w:marBottom w:val="0"/>
      <w:divBdr>
        <w:top w:val="none" w:sz="0" w:space="0" w:color="auto"/>
        <w:left w:val="none" w:sz="0" w:space="0" w:color="auto"/>
        <w:bottom w:val="none" w:sz="0" w:space="0" w:color="auto"/>
        <w:right w:val="none" w:sz="0" w:space="0" w:color="auto"/>
      </w:divBdr>
    </w:div>
    <w:div w:id="185677699">
      <w:bodyDiv w:val="1"/>
      <w:marLeft w:val="0"/>
      <w:marRight w:val="0"/>
      <w:marTop w:val="0"/>
      <w:marBottom w:val="0"/>
      <w:divBdr>
        <w:top w:val="none" w:sz="0" w:space="0" w:color="auto"/>
        <w:left w:val="none" w:sz="0" w:space="0" w:color="auto"/>
        <w:bottom w:val="none" w:sz="0" w:space="0" w:color="auto"/>
        <w:right w:val="none" w:sz="0" w:space="0" w:color="auto"/>
      </w:divBdr>
    </w:div>
    <w:div w:id="454325047">
      <w:bodyDiv w:val="1"/>
      <w:marLeft w:val="0"/>
      <w:marRight w:val="0"/>
      <w:marTop w:val="0"/>
      <w:marBottom w:val="0"/>
      <w:divBdr>
        <w:top w:val="none" w:sz="0" w:space="0" w:color="auto"/>
        <w:left w:val="none" w:sz="0" w:space="0" w:color="auto"/>
        <w:bottom w:val="none" w:sz="0" w:space="0" w:color="auto"/>
        <w:right w:val="none" w:sz="0" w:space="0" w:color="auto"/>
      </w:divBdr>
    </w:div>
    <w:div w:id="469594785">
      <w:bodyDiv w:val="1"/>
      <w:marLeft w:val="0"/>
      <w:marRight w:val="0"/>
      <w:marTop w:val="0"/>
      <w:marBottom w:val="0"/>
      <w:divBdr>
        <w:top w:val="none" w:sz="0" w:space="0" w:color="auto"/>
        <w:left w:val="none" w:sz="0" w:space="0" w:color="auto"/>
        <w:bottom w:val="none" w:sz="0" w:space="0" w:color="auto"/>
        <w:right w:val="none" w:sz="0" w:space="0" w:color="auto"/>
      </w:divBdr>
    </w:div>
    <w:div w:id="481194366">
      <w:bodyDiv w:val="1"/>
      <w:marLeft w:val="0"/>
      <w:marRight w:val="0"/>
      <w:marTop w:val="0"/>
      <w:marBottom w:val="0"/>
      <w:divBdr>
        <w:top w:val="none" w:sz="0" w:space="0" w:color="auto"/>
        <w:left w:val="none" w:sz="0" w:space="0" w:color="auto"/>
        <w:bottom w:val="none" w:sz="0" w:space="0" w:color="auto"/>
        <w:right w:val="none" w:sz="0" w:space="0" w:color="auto"/>
      </w:divBdr>
    </w:div>
    <w:div w:id="607129337">
      <w:bodyDiv w:val="1"/>
      <w:marLeft w:val="0"/>
      <w:marRight w:val="0"/>
      <w:marTop w:val="0"/>
      <w:marBottom w:val="0"/>
      <w:divBdr>
        <w:top w:val="none" w:sz="0" w:space="0" w:color="auto"/>
        <w:left w:val="none" w:sz="0" w:space="0" w:color="auto"/>
        <w:bottom w:val="none" w:sz="0" w:space="0" w:color="auto"/>
        <w:right w:val="none" w:sz="0" w:space="0" w:color="auto"/>
      </w:divBdr>
    </w:div>
    <w:div w:id="709840162">
      <w:bodyDiv w:val="1"/>
      <w:marLeft w:val="0"/>
      <w:marRight w:val="0"/>
      <w:marTop w:val="0"/>
      <w:marBottom w:val="0"/>
      <w:divBdr>
        <w:top w:val="none" w:sz="0" w:space="0" w:color="auto"/>
        <w:left w:val="none" w:sz="0" w:space="0" w:color="auto"/>
        <w:bottom w:val="none" w:sz="0" w:space="0" w:color="auto"/>
        <w:right w:val="none" w:sz="0" w:space="0" w:color="auto"/>
      </w:divBdr>
    </w:div>
    <w:div w:id="739399492">
      <w:bodyDiv w:val="1"/>
      <w:marLeft w:val="0"/>
      <w:marRight w:val="0"/>
      <w:marTop w:val="0"/>
      <w:marBottom w:val="0"/>
      <w:divBdr>
        <w:top w:val="none" w:sz="0" w:space="0" w:color="auto"/>
        <w:left w:val="none" w:sz="0" w:space="0" w:color="auto"/>
        <w:bottom w:val="none" w:sz="0" w:space="0" w:color="auto"/>
        <w:right w:val="none" w:sz="0" w:space="0" w:color="auto"/>
      </w:divBdr>
    </w:div>
    <w:div w:id="740297216">
      <w:bodyDiv w:val="1"/>
      <w:marLeft w:val="0"/>
      <w:marRight w:val="0"/>
      <w:marTop w:val="0"/>
      <w:marBottom w:val="0"/>
      <w:divBdr>
        <w:top w:val="none" w:sz="0" w:space="0" w:color="auto"/>
        <w:left w:val="none" w:sz="0" w:space="0" w:color="auto"/>
        <w:bottom w:val="none" w:sz="0" w:space="0" w:color="auto"/>
        <w:right w:val="none" w:sz="0" w:space="0" w:color="auto"/>
      </w:divBdr>
    </w:div>
    <w:div w:id="914167411">
      <w:bodyDiv w:val="1"/>
      <w:marLeft w:val="0"/>
      <w:marRight w:val="0"/>
      <w:marTop w:val="0"/>
      <w:marBottom w:val="0"/>
      <w:divBdr>
        <w:top w:val="none" w:sz="0" w:space="0" w:color="auto"/>
        <w:left w:val="none" w:sz="0" w:space="0" w:color="auto"/>
        <w:bottom w:val="none" w:sz="0" w:space="0" w:color="auto"/>
        <w:right w:val="none" w:sz="0" w:space="0" w:color="auto"/>
      </w:divBdr>
    </w:div>
    <w:div w:id="1093863312">
      <w:bodyDiv w:val="1"/>
      <w:marLeft w:val="0"/>
      <w:marRight w:val="0"/>
      <w:marTop w:val="0"/>
      <w:marBottom w:val="0"/>
      <w:divBdr>
        <w:top w:val="none" w:sz="0" w:space="0" w:color="auto"/>
        <w:left w:val="none" w:sz="0" w:space="0" w:color="auto"/>
        <w:bottom w:val="none" w:sz="0" w:space="0" w:color="auto"/>
        <w:right w:val="none" w:sz="0" w:space="0" w:color="auto"/>
      </w:divBdr>
    </w:div>
    <w:div w:id="1181242400">
      <w:bodyDiv w:val="1"/>
      <w:marLeft w:val="0"/>
      <w:marRight w:val="0"/>
      <w:marTop w:val="0"/>
      <w:marBottom w:val="0"/>
      <w:divBdr>
        <w:top w:val="none" w:sz="0" w:space="0" w:color="auto"/>
        <w:left w:val="none" w:sz="0" w:space="0" w:color="auto"/>
        <w:bottom w:val="none" w:sz="0" w:space="0" w:color="auto"/>
        <w:right w:val="none" w:sz="0" w:space="0" w:color="auto"/>
      </w:divBdr>
    </w:div>
    <w:div w:id="1275091373">
      <w:bodyDiv w:val="1"/>
      <w:marLeft w:val="0"/>
      <w:marRight w:val="0"/>
      <w:marTop w:val="0"/>
      <w:marBottom w:val="0"/>
      <w:divBdr>
        <w:top w:val="none" w:sz="0" w:space="0" w:color="auto"/>
        <w:left w:val="none" w:sz="0" w:space="0" w:color="auto"/>
        <w:bottom w:val="none" w:sz="0" w:space="0" w:color="auto"/>
        <w:right w:val="none" w:sz="0" w:space="0" w:color="auto"/>
      </w:divBdr>
    </w:div>
    <w:div w:id="1560894195">
      <w:bodyDiv w:val="1"/>
      <w:marLeft w:val="0"/>
      <w:marRight w:val="0"/>
      <w:marTop w:val="0"/>
      <w:marBottom w:val="0"/>
      <w:divBdr>
        <w:top w:val="none" w:sz="0" w:space="0" w:color="auto"/>
        <w:left w:val="none" w:sz="0" w:space="0" w:color="auto"/>
        <w:bottom w:val="none" w:sz="0" w:space="0" w:color="auto"/>
        <w:right w:val="none" w:sz="0" w:space="0" w:color="auto"/>
      </w:divBdr>
    </w:div>
    <w:div w:id="1684279551">
      <w:bodyDiv w:val="1"/>
      <w:marLeft w:val="0"/>
      <w:marRight w:val="0"/>
      <w:marTop w:val="0"/>
      <w:marBottom w:val="0"/>
      <w:divBdr>
        <w:top w:val="none" w:sz="0" w:space="0" w:color="auto"/>
        <w:left w:val="none" w:sz="0" w:space="0" w:color="auto"/>
        <w:bottom w:val="none" w:sz="0" w:space="0" w:color="auto"/>
        <w:right w:val="none" w:sz="0" w:space="0" w:color="auto"/>
      </w:divBdr>
    </w:div>
    <w:div w:id="1947035310">
      <w:bodyDiv w:val="1"/>
      <w:marLeft w:val="0"/>
      <w:marRight w:val="0"/>
      <w:marTop w:val="0"/>
      <w:marBottom w:val="0"/>
      <w:divBdr>
        <w:top w:val="none" w:sz="0" w:space="0" w:color="auto"/>
        <w:left w:val="none" w:sz="0" w:space="0" w:color="auto"/>
        <w:bottom w:val="none" w:sz="0" w:space="0" w:color="auto"/>
        <w:right w:val="none" w:sz="0" w:space="0" w:color="auto"/>
      </w:divBdr>
    </w:div>
    <w:div w:id="197409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mailto:oliver.wagg@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mailto:sally.wootton@un.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www.unepfi.org/about"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B024ED8E52C4E9319B4E99F854B67" ma:contentTypeVersion="11" ma:contentTypeDescription="Create a new document." ma:contentTypeScope="" ma:versionID="e5bf033ca45c24823b7ea2bf7d88481b">
  <xsd:schema xmlns:xsd="http://www.w3.org/2001/XMLSchema" xmlns:xs="http://www.w3.org/2001/XMLSchema" xmlns:p="http://schemas.microsoft.com/office/2006/metadata/properties" xmlns:ns3="7bfaddef-c5f1-4940-b728-4e0146042ce8" xmlns:ns4="6c619ade-a63c-4d3e-9343-f5fa9a60e9d0" targetNamespace="http://schemas.microsoft.com/office/2006/metadata/properties" ma:root="true" ma:fieldsID="51d0c6a86b23e31f9ef7b52b8e59cc36" ns3:_="" ns4:_="">
    <xsd:import namespace="7bfaddef-c5f1-4940-b728-4e0146042ce8"/>
    <xsd:import namespace="6c619ade-a63c-4d3e-9343-f5fa9a60e9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ddef-c5f1-4940-b728-4e0146042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19ade-a63c-4d3e-9343-f5fa9a60e9d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5324-739D-4DBC-896B-C86DF19A2E73}">
  <ds:schemaRefs>
    <ds:schemaRef ds:uri="http://schemas.microsoft.com/sharepoint/v3/contenttype/forms"/>
  </ds:schemaRefs>
</ds:datastoreItem>
</file>

<file path=customXml/itemProps2.xml><?xml version="1.0" encoding="utf-8"?>
<ds:datastoreItem xmlns:ds="http://schemas.openxmlformats.org/officeDocument/2006/customXml" ds:itemID="{B5FCB004-601A-47D4-ABEC-DA43F50C3AB4}">
  <ds:schemaRefs>
    <ds:schemaRef ds:uri="http://schemas.microsoft.com/office/2006/documentManagement/types"/>
    <ds:schemaRef ds:uri="http://schemas.microsoft.com/office/infopath/2007/PartnerControls"/>
    <ds:schemaRef ds:uri="6c619ade-a63c-4d3e-9343-f5fa9a60e9d0"/>
    <ds:schemaRef ds:uri="http://purl.org/dc/elements/1.1/"/>
    <ds:schemaRef ds:uri="http://schemas.microsoft.com/office/2006/metadata/properties"/>
    <ds:schemaRef ds:uri="7bfaddef-c5f1-4940-b728-4e0146042ce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5767D3B-00F3-4736-B189-6C9BFE717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ddef-c5f1-4940-b728-4e0146042ce8"/>
    <ds:schemaRef ds:uri="6c619ade-a63c-4d3e-9343-f5fa9a60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974DB-A2D0-45BF-B73E-C7902D1C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2035</Words>
  <Characters>11605</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Wootton</dc:creator>
  <cp:keywords/>
  <dc:description/>
  <cp:lastModifiedBy>Rechenberg, Anja (Allianz SE)</cp:lastModifiedBy>
  <cp:revision>2</cp:revision>
  <cp:lastPrinted>2019-09-23T11:11:00Z</cp:lastPrinted>
  <dcterms:created xsi:type="dcterms:W3CDTF">2019-09-23T11:36:00Z</dcterms:created>
  <dcterms:modified xsi:type="dcterms:W3CDTF">2019-09-23T11:36:00Z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0x010100498B024ED8E52C4E9319B4E99F854B67</vt:lpwstr>
  </property>
</Properties>
</file>